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2"/>
        <w:ind w:left="3106" w:right="0" w:firstLine="0"/>
        <w:jc w:val="left"/>
      </w:pPr>
      <w:r>
        <w:rPr/>
        <w:t>ALAN ADI TESCİL SÖZLEŞMESİ</w:t>
      </w:r>
    </w:p>
    <w:p>
      <w:pPr>
        <w:pStyle w:val="BodyText"/>
        <w:spacing w:before="9"/>
        <w:ind w:left="0" w:right="0" w:firstLine="0"/>
        <w:jc w:val="left"/>
      </w:pPr>
    </w:p>
    <w:p>
      <w:pPr>
        <w:pStyle w:val="ListParagraph"/>
        <w:numPr>
          <w:ilvl w:val="0"/>
          <w:numId w:val="1"/>
        </w:numPr>
        <w:tabs>
          <w:tab w:pos="536" w:val="left" w:leader="none"/>
        </w:tabs>
        <w:spacing w:line="242" w:lineRule="auto" w:before="0" w:after="0"/>
        <w:ind w:left="535" w:right="115" w:hanging="360"/>
        <w:jc w:val="both"/>
        <w:rPr>
          <w:sz w:val="24"/>
        </w:rPr>
      </w:pPr>
      <w:r>
        <w:rPr>
          <w:sz w:val="24"/>
        </w:rPr>
        <w:t>İŞBU </w:t>
      </w:r>
      <w:r>
        <w:rPr>
          <w:spacing w:val="7"/>
          <w:sz w:val="24"/>
        </w:rPr>
        <w:t>TESCİL </w:t>
      </w:r>
      <w:r>
        <w:rPr>
          <w:spacing w:val="5"/>
          <w:sz w:val="24"/>
        </w:rPr>
        <w:t>SÖZLEŞMESİNDE </w:t>
      </w:r>
      <w:r>
        <w:rPr>
          <w:sz w:val="24"/>
        </w:rPr>
        <w:t>("Sözleşme"), </w:t>
      </w:r>
      <w:r>
        <w:rPr>
          <w:spacing w:val="-3"/>
          <w:sz w:val="24"/>
        </w:rPr>
        <w:t>"Tescil </w:t>
      </w:r>
      <w:r>
        <w:rPr>
          <w:sz w:val="24"/>
        </w:rPr>
        <w:t>Ettiren", </w:t>
      </w:r>
      <w:r>
        <w:rPr>
          <w:spacing w:val="-3"/>
          <w:sz w:val="24"/>
        </w:rPr>
        <w:t>"siz" </w:t>
      </w:r>
      <w:r>
        <w:rPr>
          <w:sz w:val="24"/>
        </w:rPr>
        <w:t>ve </w:t>
      </w:r>
      <w:r>
        <w:rPr>
          <w:spacing w:val="-3"/>
          <w:sz w:val="24"/>
        </w:rPr>
        <w:t>"sizin" </w:t>
      </w:r>
      <w:r>
        <w:rPr>
          <w:sz w:val="24"/>
        </w:rPr>
        <w:t>kelimeleri her bir alan adı tescilinin Tescil Ettirenini; "biz", "bize" ve "bizim" kelimeleri </w:t>
      </w:r>
      <w:r>
        <w:rPr>
          <w:spacing w:val="-3"/>
          <w:sz w:val="24"/>
        </w:rPr>
        <w:t>Tucows.com Co.’yu </w:t>
      </w:r>
      <w:r>
        <w:rPr>
          <w:sz w:val="24"/>
        </w:rPr>
        <w:t>ve </w:t>
      </w:r>
      <w:r>
        <w:rPr>
          <w:spacing w:val="-3"/>
          <w:sz w:val="24"/>
        </w:rPr>
        <w:t>"Hizmetler" kelimesi tarafımızca </w:t>
      </w:r>
      <w:r>
        <w:rPr>
          <w:spacing w:val="4"/>
          <w:sz w:val="24"/>
        </w:rPr>
        <w:t>Kriweb </w:t>
      </w:r>
      <w:r>
        <w:rPr>
          <w:spacing w:val="7"/>
          <w:sz w:val="24"/>
        </w:rPr>
        <w:t>İnternet </w:t>
      </w:r>
      <w:r>
        <w:rPr>
          <w:sz w:val="24"/>
        </w:rPr>
        <w:t>Hiz. </w:t>
      </w:r>
      <w:r>
        <w:rPr>
          <w:spacing w:val="-3"/>
          <w:sz w:val="24"/>
        </w:rPr>
        <w:t>A.Ş., </w:t>
      </w:r>
      <w:r>
        <w:rPr>
          <w:sz w:val="24"/>
        </w:rPr>
        <w:t>Tescil Hizmeti Sağlayıcısı ("Satıcı") vasıtasıyla sunulan alan adı tescil hizmetlerini ifade etmektedir. Bir “tescil kuruluşu”, "Tescil Kurumu” veya “Tescil Operatörü”ne yapılan her türlü atıf ilgili üst seviye alanın (“TLD”) tescil yöneticisini ifade etmektedir İşbu Sözleşme, Hizmetler ile ilgili olarak size karşı yükümlülüklerimizi ve sizin bize karşı yükümlülüklerinizi açıklamaktadır. İşbu Sözleşmede belirtilen kayıt ve koşulları kabul etmekle aynı zamanda sadece ilgili tescil için tescil kuruluşunun öne sürdüğü kuralların ve düzenlemelerin bağlayıcılığını da kabul</w:t>
      </w:r>
      <w:r>
        <w:rPr>
          <w:spacing w:val="-6"/>
          <w:sz w:val="24"/>
        </w:rPr>
        <w:t> </w:t>
      </w:r>
      <w:r>
        <w:rPr>
          <w:sz w:val="24"/>
        </w:rPr>
        <w:t>etmektesiniz.</w:t>
      </w:r>
    </w:p>
    <w:p>
      <w:pPr>
        <w:pStyle w:val="ListParagraph"/>
        <w:numPr>
          <w:ilvl w:val="0"/>
          <w:numId w:val="1"/>
        </w:numPr>
        <w:tabs>
          <w:tab w:pos="536" w:val="left" w:leader="none"/>
        </w:tabs>
        <w:spacing w:line="240" w:lineRule="auto" w:before="0" w:after="0"/>
        <w:ind w:left="536" w:right="116" w:hanging="436"/>
        <w:jc w:val="both"/>
        <w:rPr>
          <w:sz w:val="24"/>
        </w:rPr>
      </w:pPr>
      <w:r>
        <w:rPr>
          <w:spacing w:val="2"/>
          <w:sz w:val="24"/>
        </w:rPr>
        <w:t>BİR </w:t>
      </w:r>
      <w:r>
        <w:rPr>
          <w:sz w:val="24"/>
        </w:rPr>
        <w:t>ALAN ADININ </w:t>
      </w:r>
      <w:r>
        <w:rPr>
          <w:spacing w:val="6"/>
          <w:sz w:val="24"/>
        </w:rPr>
        <w:t>SEÇİLMESİ. </w:t>
      </w:r>
      <w:r>
        <w:rPr>
          <w:spacing w:val="-3"/>
          <w:sz w:val="24"/>
        </w:rPr>
        <w:t>Yaptığınız sorgulama sırasında </w:t>
      </w:r>
      <w:r>
        <w:rPr>
          <w:sz w:val="24"/>
        </w:rPr>
        <w:t>bir </w:t>
      </w:r>
      <w:r>
        <w:rPr>
          <w:spacing w:val="-3"/>
          <w:sz w:val="24"/>
        </w:rPr>
        <w:t>alan adının </w:t>
      </w:r>
      <w:r>
        <w:rPr>
          <w:sz w:val="24"/>
        </w:rPr>
        <w:t>almaya uygun olduğunun belirtilmesine rağmen arzu ettiğiniz alan adını alabilmenizi garanti etmediğimizi beyan ve kabul etmektesiniz. Bildiğiniz kadarıyla ve kendi kanaatinize göre, ne alan adı tescilinin ne de bunu kullanmayı düşündüğünüz biçimin bir üçüncü şahsın yasal haklarını ihlal etmediğini ve alan adının hiçbir yasadışı amaç için tescil ettirilmediğini ve asla böyle bir amaç için kullanılmayacağını beyan etmektesiniz. Bir alan adının kaydedilmesini ve aktif ad sunucularının atanmasını takip eden dönemde bir statik web sayfası yayınlayabiliriz ve buradan elde edilecek tüm gelirler tarafımıza ait olacaktır.</w:t>
      </w:r>
    </w:p>
    <w:p>
      <w:pPr>
        <w:pStyle w:val="ListParagraph"/>
        <w:numPr>
          <w:ilvl w:val="0"/>
          <w:numId w:val="1"/>
        </w:numPr>
        <w:tabs>
          <w:tab w:pos="536" w:val="left" w:leader="none"/>
        </w:tabs>
        <w:spacing w:line="240" w:lineRule="auto" w:before="0" w:after="0"/>
        <w:ind w:left="536" w:right="118" w:hanging="425"/>
        <w:jc w:val="both"/>
        <w:rPr>
          <w:sz w:val="24"/>
        </w:rPr>
      </w:pPr>
      <w:r>
        <w:rPr>
          <w:spacing w:val="10"/>
          <w:sz w:val="24"/>
        </w:rPr>
        <w:t>ÜCRETLER. </w:t>
      </w:r>
      <w:r>
        <w:rPr>
          <w:spacing w:val="3"/>
          <w:sz w:val="24"/>
        </w:rPr>
        <w:t>Hizmetler </w:t>
      </w:r>
      <w:r>
        <w:rPr>
          <w:sz w:val="24"/>
        </w:rPr>
        <w:t>ile ilgili </w:t>
      </w:r>
      <w:r>
        <w:rPr>
          <w:spacing w:val="3"/>
          <w:sz w:val="24"/>
        </w:rPr>
        <w:t>olar </w:t>
      </w:r>
      <w:r>
        <w:rPr>
          <w:spacing w:val="6"/>
          <w:sz w:val="24"/>
        </w:rPr>
        <w:t>ak </w:t>
      </w:r>
      <w:r>
        <w:rPr>
          <w:spacing w:val="4"/>
          <w:sz w:val="24"/>
        </w:rPr>
        <w:t>Satıcıya, </w:t>
      </w:r>
      <w:r>
        <w:rPr>
          <w:spacing w:val="9"/>
          <w:sz w:val="24"/>
        </w:rPr>
        <w:t>arzu </w:t>
      </w:r>
      <w:r>
        <w:rPr>
          <w:sz w:val="24"/>
        </w:rPr>
        <w:t>edilen </w:t>
      </w:r>
      <w:r>
        <w:rPr>
          <w:spacing w:val="6"/>
          <w:sz w:val="24"/>
        </w:rPr>
        <w:t>alan </w:t>
      </w:r>
      <w:r>
        <w:rPr>
          <w:spacing w:val="8"/>
          <w:sz w:val="24"/>
        </w:rPr>
        <w:t>adı </w:t>
      </w:r>
      <w:r>
        <w:rPr>
          <w:spacing w:val="2"/>
          <w:sz w:val="24"/>
        </w:rPr>
        <w:t>tescilinin </w:t>
      </w:r>
      <w:r>
        <w:rPr>
          <w:sz w:val="24"/>
        </w:rPr>
        <w:t>veya </w:t>
      </w:r>
      <w:r>
        <w:rPr>
          <w:spacing w:val="2"/>
          <w:sz w:val="24"/>
        </w:rPr>
        <w:t>yenilemesinin </w:t>
      </w:r>
      <w:r>
        <w:rPr>
          <w:spacing w:val="4"/>
          <w:sz w:val="24"/>
        </w:rPr>
        <w:t>yür </w:t>
      </w:r>
      <w:r>
        <w:rPr>
          <w:spacing w:val="8"/>
          <w:sz w:val="24"/>
        </w:rPr>
        <w:t>ürlüğe </w:t>
      </w:r>
      <w:r>
        <w:rPr>
          <w:sz w:val="24"/>
        </w:rPr>
        <w:t>gir </w:t>
      </w:r>
      <w:r>
        <w:rPr>
          <w:spacing w:val="4"/>
          <w:sz w:val="24"/>
        </w:rPr>
        <w:t>mesinden </w:t>
      </w:r>
      <w:r>
        <w:rPr>
          <w:spacing w:val="3"/>
          <w:sz w:val="24"/>
        </w:rPr>
        <w:t>önce </w:t>
      </w:r>
      <w:r>
        <w:rPr>
          <w:sz w:val="24"/>
        </w:rPr>
        <w:t>ilgili </w:t>
      </w:r>
      <w:r>
        <w:rPr>
          <w:spacing w:val="4"/>
          <w:sz w:val="24"/>
        </w:rPr>
        <w:t>hizmet </w:t>
      </w:r>
      <w:r>
        <w:rPr>
          <w:spacing w:val="8"/>
          <w:sz w:val="24"/>
        </w:rPr>
        <w:t>ücretlerini </w:t>
      </w:r>
      <w:r>
        <w:rPr>
          <w:spacing w:val="3"/>
          <w:sz w:val="24"/>
        </w:rPr>
        <w:t>ödemeyi </w:t>
      </w:r>
      <w:r>
        <w:rPr>
          <w:spacing w:val="10"/>
          <w:sz w:val="24"/>
        </w:rPr>
        <w:t>kabul </w:t>
      </w:r>
      <w:r>
        <w:rPr>
          <w:spacing w:val="4"/>
          <w:sz w:val="24"/>
        </w:rPr>
        <w:t>etmektesiniz. </w:t>
      </w:r>
      <w:r>
        <w:rPr>
          <w:spacing w:val="6"/>
          <w:sz w:val="24"/>
        </w:rPr>
        <w:t>İşbu</w:t>
      </w:r>
      <w:r>
        <w:rPr>
          <w:spacing w:val="72"/>
          <w:sz w:val="24"/>
        </w:rPr>
        <w:t> </w:t>
      </w:r>
      <w:r>
        <w:rPr>
          <w:sz w:val="24"/>
        </w:rPr>
        <w:t>sözleşme </w:t>
      </w:r>
      <w:r>
        <w:rPr>
          <w:spacing w:val="9"/>
          <w:sz w:val="24"/>
        </w:rPr>
        <w:t>kapsamında </w:t>
      </w:r>
      <w:r>
        <w:rPr>
          <w:spacing w:val="2"/>
          <w:sz w:val="24"/>
        </w:rPr>
        <w:t>ödenecek </w:t>
      </w:r>
      <w:r>
        <w:rPr>
          <w:spacing w:val="7"/>
          <w:sz w:val="24"/>
        </w:rPr>
        <w:t>ücretlerin </w:t>
      </w:r>
      <w:r>
        <w:rPr>
          <w:spacing w:val="6"/>
          <w:sz w:val="24"/>
        </w:rPr>
        <w:t>hiçbiri, alan</w:t>
      </w:r>
      <w:r>
        <w:rPr>
          <w:spacing w:val="72"/>
          <w:sz w:val="24"/>
        </w:rPr>
        <w:t> </w:t>
      </w:r>
      <w:r>
        <w:rPr>
          <w:spacing w:val="8"/>
          <w:sz w:val="24"/>
        </w:rPr>
        <w:t>adı </w:t>
      </w:r>
      <w:r>
        <w:rPr>
          <w:sz w:val="24"/>
        </w:rPr>
        <w:t>tescilinizin ilgili tescil </w:t>
      </w:r>
      <w:r>
        <w:rPr>
          <w:spacing w:val="6"/>
          <w:sz w:val="24"/>
        </w:rPr>
        <w:t>süresi </w:t>
      </w:r>
      <w:r>
        <w:rPr>
          <w:spacing w:val="3"/>
          <w:sz w:val="24"/>
        </w:rPr>
        <w:t>sona </w:t>
      </w:r>
      <w:r>
        <w:rPr>
          <w:spacing w:val="7"/>
          <w:sz w:val="24"/>
        </w:rPr>
        <w:t>ermeden </w:t>
      </w:r>
      <w:r>
        <w:rPr>
          <w:spacing w:val="3"/>
          <w:sz w:val="24"/>
        </w:rPr>
        <w:t>önce </w:t>
      </w:r>
      <w:r>
        <w:rPr>
          <w:spacing w:val="4"/>
          <w:sz w:val="24"/>
        </w:rPr>
        <w:t>askıya </w:t>
      </w:r>
      <w:r>
        <w:rPr>
          <w:spacing w:val="5"/>
          <w:sz w:val="24"/>
        </w:rPr>
        <w:t>alınması, </w:t>
      </w:r>
      <w:r>
        <w:rPr>
          <w:spacing w:val="7"/>
          <w:sz w:val="24"/>
        </w:rPr>
        <w:t>iptal </w:t>
      </w:r>
      <w:r>
        <w:rPr>
          <w:spacing w:val="3"/>
          <w:sz w:val="24"/>
        </w:rPr>
        <w:t>edilmesi </w:t>
      </w:r>
      <w:r>
        <w:rPr>
          <w:sz w:val="24"/>
        </w:rPr>
        <w:t>veya </w:t>
      </w:r>
      <w:r>
        <w:rPr>
          <w:spacing w:val="3"/>
          <w:sz w:val="24"/>
        </w:rPr>
        <w:t>devr edilmesi </w:t>
      </w:r>
      <w:r>
        <w:rPr>
          <w:spacing w:val="7"/>
          <w:sz w:val="24"/>
        </w:rPr>
        <w:t>halinde </w:t>
      </w:r>
      <w:r>
        <w:rPr>
          <w:spacing w:val="9"/>
          <w:sz w:val="24"/>
        </w:rPr>
        <w:t>dahi </w:t>
      </w:r>
      <w:r>
        <w:rPr>
          <w:spacing w:val="6"/>
          <w:sz w:val="24"/>
        </w:rPr>
        <w:t>iade </w:t>
      </w:r>
      <w:r>
        <w:rPr>
          <w:spacing w:val="2"/>
          <w:sz w:val="24"/>
        </w:rPr>
        <w:t>edilemez. </w:t>
      </w:r>
      <w:r>
        <w:rPr>
          <w:spacing w:val="4"/>
          <w:sz w:val="24"/>
        </w:rPr>
        <w:t>Hizmetler </w:t>
      </w:r>
      <w:r>
        <w:rPr>
          <w:sz w:val="24"/>
        </w:rPr>
        <w:t>için </w:t>
      </w:r>
      <w:r>
        <w:rPr>
          <w:spacing w:val="4"/>
          <w:sz w:val="24"/>
        </w:rPr>
        <w:t>ayr </w:t>
      </w:r>
      <w:r>
        <w:rPr>
          <w:sz w:val="24"/>
        </w:rPr>
        <w:t>ıca </w:t>
      </w:r>
      <w:r>
        <w:rPr>
          <w:spacing w:val="9"/>
          <w:sz w:val="24"/>
        </w:rPr>
        <w:t>şunları </w:t>
      </w:r>
      <w:r>
        <w:rPr>
          <w:spacing w:val="10"/>
          <w:sz w:val="24"/>
        </w:rPr>
        <w:t>kabul </w:t>
      </w:r>
      <w:r>
        <w:rPr>
          <w:spacing w:val="4"/>
          <w:sz w:val="24"/>
        </w:rPr>
        <w:t>etmektesiniz: </w:t>
      </w:r>
      <w:r>
        <w:rPr>
          <w:sz w:val="24"/>
        </w:rPr>
        <w:t>(1) tescil </w:t>
      </w:r>
      <w:r>
        <w:rPr>
          <w:spacing w:val="2"/>
          <w:sz w:val="24"/>
        </w:rPr>
        <w:t>işleminin </w:t>
      </w:r>
      <w:r>
        <w:rPr>
          <w:sz w:val="24"/>
        </w:rPr>
        <w:t>ger </w:t>
      </w:r>
      <w:r>
        <w:rPr>
          <w:spacing w:val="7"/>
          <w:sz w:val="24"/>
        </w:rPr>
        <w:t>ektirdiği </w:t>
      </w:r>
      <w:r>
        <w:rPr>
          <w:spacing w:val="5"/>
          <w:sz w:val="24"/>
        </w:rPr>
        <w:t>belirli </w:t>
      </w:r>
      <w:r>
        <w:rPr>
          <w:spacing w:val="3"/>
          <w:sz w:val="24"/>
        </w:rPr>
        <w:t>güncel, </w:t>
      </w:r>
      <w:r>
        <w:rPr>
          <w:spacing w:val="8"/>
          <w:sz w:val="24"/>
        </w:rPr>
        <w:t>tam </w:t>
      </w:r>
      <w:r>
        <w:rPr>
          <w:sz w:val="24"/>
        </w:rPr>
        <w:t>ve </w:t>
      </w:r>
      <w:r>
        <w:rPr>
          <w:spacing w:val="11"/>
          <w:sz w:val="24"/>
        </w:rPr>
        <w:t>tutarlı </w:t>
      </w:r>
      <w:r>
        <w:rPr>
          <w:sz w:val="24"/>
        </w:rPr>
        <w:t>bilgiler i </w:t>
      </w:r>
      <w:r>
        <w:rPr>
          <w:spacing w:val="5"/>
          <w:sz w:val="24"/>
        </w:rPr>
        <w:t>temin </w:t>
      </w:r>
      <w:r>
        <w:rPr>
          <w:spacing w:val="4"/>
          <w:sz w:val="24"/>
        </w:rPr>
        <w:t>etmeyi </w:t>
      </w:r>
      <w:r>
        <w:rPr>
          <w:sz w:val="24"/>
        </w:rPr>
        <w:t>ve (2) </w:t>
      </w:r>
      <w:r>
        <w:rPr>
          <w:spacing w:val="6"/>
          <w:sz w:val="24"/>
        </w:rPr>
        <w:t>bu </w:t>
      </w:r>
      <w:r>
        <w:rPr>
          <w:sz w:val="24"/>
        </w:rPr>
        <w:t>bilgiler i </w:t>
      </w:r>
      <w:r>
        <w:rPr>
          <w:spacing w:val="3"/>
          <w:sz w:val="24"/>
        </w:rPr>
        <w:t>güncel, </w:t>
      </w:r>
      <w:r>
        <w:rPr>
          <w:spacing w:val="8"/>
          <w:sz w:val="24"/>
        </w:rPr>
        <w:t>tam </w:t>
      </w:r>
      <w:r>
        <w:rPr>
          <w:sz w:val="24"/>
        </w:rPr>
        <w:t>ve </w:t>
      </w:r>
      <w:r>
        <w:rPr>
          <w:spacing w:val="7"/>
          <w:sz w:val="24"/>
        </w:rPr>
        <w:t>doğru </w:t>
      </w:r>
      <w:r>
        <w:rPr>
          <w:spacing w:val="13"/>
          <w:sz w:val="24"/>
        </w:rPr>
        <w:t>durumda </w:t>
      </w:r>
      <w:r>
        <w:rPr>
          <w:spacing w:val="10"/>
          <w:sz w:val="24"/>
        </w:rPr>
        <w:t>tutmak </w:t>
      </w:r>
      <w:r>
        <w:rPr>
          <w:sz w:val="24"/>
        </w:rPr>
        <w:t>için ger </w:t>
      </w:r>
      <w:r>
        <w:rPr>
          <w:spacing w:val="3"/>
          <w:sz w:val="24"/>
        </w:rPr>
        <w:t>ekli </w:t>
      </w:r>
      <w:r>
        <w:rPr>
          <w:sz w:val="24"/>
        </w:rPr>
        <w:t>gör </w:t>
      </w:r>
      <w:r>
        <w:rPr>
          <w:spacing w:val="3"/>
          <w:sz w:val="24"/>
        </w:rPr>
        <w:t>ülen şekilde </w:t>
      </w:r>
      <w:r>
        <w:rPr>
          <w:spacing w:val="9"/>
          <w:sz w:val="24"/>
        </w:rPr>
        <w:t>tutmayı </w:t>
      </w:r>
      <w:r>
        <w:rPr>
          <w:sz w:val="24"/>
        </w:rPr>
        <w:t>ve </w:t>
      </w:r>
      <w:r>
        <w:rPr>
          <w:spacing w:val="2"/>
          <w:sz w:val="24"/>
        </w:rPr>
        <w:t>güncellemeyi. </w:t>
      </w:r>
      <w:r>
        <w:rPr>
          <w:sz w:val="24"/>
        </w:rPr>
        <w:t>Bu </w:t>
      </w:r>
      <w:r>
        <w:rPr>
          <w:spacing w:val="8"/>
          <w:sz w:val="24"/>
        </w:rPr>
        <w:t>tür tüm </w:t>
      </w:r>
      <w:r>
        <w:rPr>
          <w:sz w:val="24"/>
        </w:rPr>
        <w:t>bilgiler </w:t>
      </w:r>
      <w:r>
        <w:rPr>
          <w:spacing w:val="5"/>
          <w:sz w:val="24"/>
        </w:rPr>
        <w:t>hesap </w:t>
      </w:r>
      <w:r>
        <w:rPr>
          <w:sz w:val="24"/>
        </w:rPr>
        <w:t>bilgiler i </w:t>
      </w:r>
      <w:r>
        <w:rPr>
          <w:spacing w:val="5"/>
          <w:sz w:val="24"/>
        </w:rPr>
        <w:t>(“Hesap </w:t>
      </w:r>
      <w:r>
        <w:rPr>
          <w:sz w:val="24"/>
        </w:rPr>
        <w:t>Bilgiler </w:t>
      </w:r>
      <w:r>
        <w:rPr>
          <w:spacing w:val="4"/>
          <w:sz w:val="24"/>
        </w:rPr>
        <w:t>i”) </w:t>
      </w:r>
      <w:r>
        <w:rPr>
          <w:spacing w:val="3"/>
          <w:sz w:val="24"/>
        </w:rPr>
        <w:t>olar </w:t>
      </w:r>
      <w:r>
        <w:rPr>
          <w:spacing w:val="6"/>
          <w:sz w:val="24"/>
        </w:rPr>
        <w:t>ak </w:t>
      </w:r>
      <w:r>
        <w:rPr>
          <w:spacing w:val="8"/>
          <w:sz w:val="24"/>
        </w:rPr>
        <w:t>anılacaktır. </w:t>
      </w:r>
      <w:r>
        <w:rPr>
          <w:spacing w:val="5"/>
          <w:sz w:val="24"/>
        </w:rPr>
        <w:t>Hesap </w:t>
      </w:r>
      <w:r>
        <w:rPr>
          <w:sz w:val="24"/>
        </w:rPr>
        <w:t>Bilgiler </w:t>
      </w:r>
      <w:r>
        <w:rPr>
          <w:spacing w:val="3"/>
          <w:sz w:val="24"/>
        </w:rPr>
        <w:t>inin </w:t>
      </w:r>
      <w:r>
        <w:rPr>
          <w:sz w:val="24"/>
        </w:rPr>
        <w:t>ve </w:t>
      </w:r>
      <w:r>
        <w:rPr>
          <w:spacing w:val="6"/>
          <w:sz w:val="24"/>
        </w:rPr>
        <w:t>başvur </w:t>
      </w:r>
      <w:r>
        <w:rPr>
          <w:spacing w:val="8"/>
          <w:sz w:val="24"/>
        </w:rPr>
        <w:t>unuzda </w:t>
      </w:r>
      <w:r>
        <w:rPr>
          <w:spacing w:val="5"/>
          <w:sz w:val="24"/>
        </w:rPr>
        <w:t>belirtilen </w:t>
      </w:r>
      <w:r>
        <w:rPr>
          <w:spacing w:val="2"/>
          <w:sz w:val="24"/>
        </w:rPr>
        <w:t>diğer </w:t>
      </w:r>
      <w:r>
        <w:rPr>
          <w:spacing w:val="8"/>
          <w:sz w:val="24"/>
        </w:rPr>
        <w:t>tüm </w:t>
      </w:r>
      <w:r>
        <w:rPr>
          <w:spacing w:val="7"/>
          <w:sz w:val="24"/>
        </w:rPr>
        <w:t>açıklamaların </w:t>
      </w:r>
      <w:r>
        <w:rPr>
          <w:spacing w:val="8"/>
          <w:sz w:val="24"/>
        </w:rPr>
        <w:t>doğru, tam </w:t>
      </w:r>
      <w:r>
        <w:rPr>
          <w:sz w:val="24"/>
        </w:rPr>
        <w:t>ve </w:t>
      </w:r>
      <w:r>
        <w:rPr>
          <w:spacing w:val="3"/>
          <w:sz w:val="24"/>
        </w:rPr>
        <w:t>eksiksiz </w:t>
      </w:r>
      <w:r>
        <w:rPr>
          <w:spacing w:val="6"/>
          <w:sz w:val="24"/>
        </w:rPr>
        <w:t>olduğunu </w:t>
      </w:r>
      <w:r>
        <w:rPr>
          <w:spacing w:val="5"/>
          <w:sz w:val="24"/>
        </w:rPr>
        <w:t>beyan </w:t>
      </w:r>
      <w:r>
        <w:rPr>
          <w:spacing w:val="4"/>
          <w:sz w:val="24"/>
        </w:rPr>
        <w:t>etmektesiniz. Hem Tucows hem </w:t>
      </w:r>
      <w:r>
        <w:rPr>
          <w:spacing w:val="6"/>
          <w:sz w:val="24"/>
        </w:rPr>
        <w:t>de </w:t>
      </w:r>
      <w:r>
        <w:rPr>
          <w:spacing w:val="4"/>
          <w:sz w:val="24"/>
        </w:rPr>
        <w:t>her bir </w:t>
      </w:r>
      <w:r>
        <w:rPr>
          <w:sz w:val="24"/>
        </w:rPr>
        <w:t>tescil </w:t>
      </w:r>
      <w:r>
        <w:rPr>
          <w:spacing w:val="10"/>
          <w:sz w:val="24"/>
        </w:rPr>
        <w:t>kuruluşu, </w:t>
      </w:r>
      <w:r>
        <w:rPr>
          <w:sz w:val="24"/>
        </w:rPr>
        <w:t>şu </w:t>
      </w:r>
      <w:r>
        <w:rPr>
          <w:spacing w:val="13"/>
          <w:sz w:val="24"/>
        </w:rPr>
        <w:t>durumlarda </w:t>
      </w:r>
      <w:r>
        <w:rPr>
          <w:spacing w:val="6"/>
          <w:sz w:val="24"/>
        </w:rPr>
        <w:t>alan </w:t>
      </w:r>
      <w:r>
        <w:rPr>
          <w:spacing w:val="8"/>
          <w:sz w:val="24"/>
        </w:rPr>
        <w:t>adı </w:t>
      </w:r>
      <w:r>
        <w:rPr>
          <w:spacing w:val="2"/>
          <w:sz w:val="24"/>
        </w:rPr>
        <w:t>tescilinizi </w:t>
      </w:r>
      <w:r>
        <w:rPr>
          <w:spacing w:val="4"/>
          <w:sz w:val="24"/>
        </w:rPr>
        <w:t>feshetme </w:t>
      </w:r>
      <w:r>
        <w:rPr>
          <w:spacing w:val="9"/>
          <w:sz w:val="24"/>
        </w:rPr>
        <w:t>hakkını </w:t>
      </w:r>
      <w:r>
        <w:rPr>
          <w:spacing w:val="5"/>
          <w:sz w:val="24"/>
        </w:rPr>
        <w:t>saklı </w:t>
      </w:r>
      <w:r>
        <w:rPr>
          <w:spacing w:val="11"/>
          <w:sz w:val="24"/>
        </w:rPr>
        <w:t>tutmaktadır: </w:t>
      </w:r>
      <w:r>
        <w:rPr>
          <w:sz w:val="24"/>
        </w:rPr>
        <w:t>(i) sizin veya </w:t>
      </w:r>
      <w:r>
        <w:rPr>
          <w:spacing w:val="2"/>
          <w:sz w:val="24"/>
        </w:rPr>
        <w:t>temsilcinizin </w:t>
      </w:r>
      <w:r>
        <w:rPr>
          <w:spacing w:val="7"/>
          <w:sz w:val="24"/>
        </w:rPr>
        <w:t>sunduğu </w:t>
      </w:r>
      <w:r>
        <w:rPr>
          <w:sz w:val="24"/>
        </w:rPr>
        <w:t>bilgiler in </w:t>
      </w:r>
      <w:r>
        <w:rPr>
          <w:spacing w:val="3"/>
          <w:sz w:val="24"/>
        </w:rPr>
        <w:t>yanlış, </w:t>
      </w:r>
      <w:r>
        <w:rPr>
          <w:spacing w:val="8"/>
          <w:sz w:val="24"/>
        </w:rPr>
        <w:t>tutarsız, </w:t>
      </w:r>
      <w:r>
        <w:rPr>
          <w:spacing w:val="4"/>
          <w:sz w:val="24"/>
        </w:rPr>
        <w:t>eksik, </w:t>
      </w:r>
      <w:r>
        <w:rPr>
          <w:spacing w:val="3"/>
          <w:sz w:val="24"/>
        </w:rPr>
        <w:t>güvenilmez, </w:t>
      </w:r>
      <w:r>
        <w:rPr>
          <w:spacing w:val="4"/>
          <w:sz w:val="24"/>
        </w:rPr>
        <w:t>yanlış yönlendir </w:t>
      </w:r>
      <w:r>
        <w:rPr>
          <w:sz w:val="24"/>
        </w:rPr>
        <w:t>ici veya </w:t>
      </w:r>
      <w:r>
        <w:rPr>
          <w:spacing w:val="7"/>
          <w:sz w:val="24"/>
        </w:rPr>
        <w:t>başka </w:t>
      </w:r>
      <w:r>
        <w:rPr>
          <w:spacing w:val="4"/>
          <w:sz w:val="24"/>
        </w:rPr>
        <w:t>bir </w:t>
      </w:r>
      <w:r>
        <w:rPr>
          <w:spacing w:val="3"/>
          <w:sz w:val="24"/>
        </w:rPr>
        <w:t>şekilde </w:t>
      </w:r>
      <w:r>
        <w:rPr>
          <w:sz w:val="24"/>
        </w:rPr>
        <w:t>gizli </w:t>
      </w:r>
      <w:r>
        <w:rPr>
          <w:spacing w:val="4"/>
          <w:sz w:val="24"/>
        </w:rPr>
        <w:t>olması </w:t>
      </w:r>
      <w:r>
        <w:rPr>
          <w:sz w:val="24"/>
        </w:rPr>
        <w:t>veya (ii) </w:t>
      </w:r>
      <w:r>
        <w:rPr>
          <w:spacing w:val="5"/>
          <w:sz w:val="24"/>
        </w:rPr>
        <w:t>Hesap </w:t>
      </w:r>
      <w:r>
        <w:rPr>
          <w:sz w:val="24"/>
        </w:rPr>
        <w:t>Bilgiler </w:t>
      </w:r>
      <w:r>
        <w:rPr>
          <w:spacing w:val="2"/>
          <w:sz w:val="24"/>
        </w:rPr>
        <w:t>inizi </w:t>
      </w:r>
      <w:r>
        <w:rPr>
          <w:spacing w:val="8"/>
          <w:sz w:val="24"/>
        </w:rPr>
        <w:t>doğru, </w:t>
      </w:r>
      <w:r>
        <w:rPr>
          <w:spacing w:val="3"/>
          <w:sz w:val="24"/>
        </w:rPr>
        <w:t>güncel, </w:t>
      </w:r>
      <w:r>
        <w:rPr>
          <w:spacing w:val="9"/>
          <w:sz w:val="24"/>
        </w:rPr>
        <w:t>tam, </w:t>
      </w:r>
      <w:r>
        <w:rPr>
          <w:spacing w:val="11"/>
          <w:sz w:val="24"/>
        </w:rPr>
        <w:t>tutarlı </w:t>
      </w:r>
      <w:r>
        <w:rPr>
          <w:sz w:val="24"/>
        </w:rPr>
        <w:t>ve </w:t>
      </w:r>
      <w:r>
        <w:rPr>
          <w:spacing w:val="2"/>
          <w:sz w:val="24"/>
        </w:rPr>
        <w:t>güvenilir </w:t>
      </w:r>
      <w:r>
        <w:rPr>
          <w:spacing w:val="3"/>
          <w:sz w:val="24"/>
        </w:rPr>
        <w:t>şekilde </w:t>
      </w:r>
      <w:r>
        <w:rPr>
          <w:spacing w:val="7"/>
          <w:sz w:val="24"/>
        </w:rPr>
        <w:t>tutmadığınız </w:t>
      </w:r>
      <w:r>
        <w:rPr>
          <w:spacing w:val="10"/>
          <w:sz w:val="24"/>
        </w:rPr>
        <w:t>takdirde. </w:t>
      </w:r>
      <w:r>
        <w:rPr>
          <w:sz w:val="24"/>
        </w:rPr>
        <w:t>Bu 3. </w:t>
      </w:r>
      <w:r>
        <w:rPr>
          <w:spacing w:val="4"/>
          <w:sz w:val="24"/>
        </w:rPr>
        <w:t>Kısmın </w:t>
      </w:r>
      <w:r>
        <w:rPr>
          <w:spacing w:val="5"/>
          <w:sz w:val="24"/>
        </w:rPr>
        <w:t>ihlal </w:t>
      </w:r>
      <w:r>
        <w:rPr>
          <w:spacing w:val="3"/>
          <w:sz w:val="24"/>
        </w:rPr>
        <w:t>edilmesinin </w:t>
      </w:r>
      <w:r>
        <w:rPr>
          <w:sz w:val="24"/>
        </w:rPr>
        <w:t>Sözleşmenizin </w:t>
      </w:r>
      <w:r>
        <w:rPr>
          <w:spacing w:val="4"/>
          <w:sz w:val="24"/>
        </w:rPr>
        <w:t>önemli  bir ihlali </w:t>
      </w:r>
      <w:r>
        <w:rPr>
          <w:spacing w:val="8"/>
          <w:sz w:val="24"/>
        </w:rPr>
        <w:t>anlamına </w:t>
      </w:r>
      <w:r>
        <w:rPr>
          <w:sz w:val="24"/>
        </w:rPr>
        <w:t>geleceğini ve </w:t>
      </w:r>
      <w:r>
        <w:rPr>
          <w:spacing w:val="6"/>
          <w:sz w:val="24"/>
        </w:rPr>
        <w:t>bu </w:t>
      </w:r>
      <w:r>
        <w:rPr>
          <w:spacing w:val="13"/>
          <w:sz w:val="24"/>
        </w:rPr>
        <w:t>durumda </w:t>
      </w:r>
      <w:r>
        <w:rPr>
          <w:spacing w:val="2"/>
          <w:sz w:val="24"/>
        </w:rPr>
        <w:t>bizim </w:t>
      </w:r>
      <w:r>
        <w:rPr>
          <w:sz w:val="24"/>
        </w:rPr>
        <w:t>veya tescil </w:t>
      </w:r>
      <w:r>
        <w:rPr>
          <w:spacing w:val="10"/>
          <w:sz w:val="24"/>
        </w:rPr>
        <w:t>kuruluşunun </w:t>
      </w:r>
      <w:r>
        <w:rPr>
          <w:spacing w:val="2"/>
          <w:sz w:val="24"/>
        </w:rPr>
        <w:t>böyle </w:t>
      </w:r>
      <w:r>
        <w:rPr>
          <w:spacing w:val="4"/>
          <w:sz w:val="24"/>
        </w:rPr>
        <w:t>bir </w:t>
      </w:r>
      <w:r>
        <w:rPr>
          <w:spacing w:val="5"/>
          <w:sz w:val="24"/>
        </w:rPr>
        <w:t>ihlal </w:t>
      </w:r>
      <w:r>
        <w:rPr>
          <w:spacing w:val="7"/>
          <w:sz w:val="24"/>
        </w:rPr>
        <w:t>halinde </w:t>
      </w:r>
      <w:r>
        <w:rPr>
          <w:spacing w:val="9"/>
          <w:sz w:val="24"/>
        </w:rPr>
        <w:t>herhangi </w:t>
      </w:r>
      <w:r>
        <w:rPr>
          <w:spacing w:val="4"/>
          <w:sz w:val="24"/>
        </w:rPr>
        <w:t>bir </w:t>
      </w:r>
      <w:r>
        <w:rPr>
          <w:spacing w:val="13"/>
          <w:sz w:val="24"/>
        </w:rPr>
        <w:t>para </w:t>
      </w:r>
      <w:r>
        <w:rPr>
          <w:spacing w:val="5"/>
          <w:sz w:val="24"/>
        </w:rPr>
        <w:t>iadesinde </w:t>
      </w:r>
      <w:r>
        <w:rPr>
          <w:sz w:val="24"/>
        </w:rPr>
        <w:t>veya </w:t>
      </w:r>
      <w:r>
        <w:rPr>
          <w:spacing w:val="3"/>
          <w:sz w:val="24"/>
        </w:rPr>
        <w:t>önceden </w:t>
      </w:r>
      <w:r>
        <w:rPr>
          <w:spacing w:val="7"/>
          <w:sz w:val="24"/>
        </w:rPr>
        <w:t>bildirimde </w:t>
      </w:r>
      <w:r>
        <w:rPr>
          <w:spacing w:val="6"/>
          <w:sz w:val="24"/>
        </w:rPr>
        <w:t>bulunmaksızın </w:t>
      </w:r>
      <w:r>
        <w:rPr>
          <w:spacing w:val="3"/>
          <w:sz w:val="24"/>
        </w:rPr>
        <w:t>işbu </w:t>
      </w:r>
      <w:r>
        <w:rPr>
          <w:sz w:val="24"/>
        </w:rPr>
        <w:t>Sözleşmeyi </w:t>
      </w:r>
      <w:r>
        <w:rPr>
          <w:spacing w:val="10"/>
          <w:sz w:val="24"/>
        </w:rPr>
        <w:t>derhal </w:t>
      </w:r>
      <w:r>
        <w:rPr>
          <w:spacing w:val="4"/>
          <w:sz w:val="24"/>
        </w:rPr>
        <w:t>feshetme </w:t>
      </w:r>
      <w:r>
        <w:rPr>
          <w:spacing w:val="9"/>
          <w:sz w:val="24"/>
        </w:rPr>
        <w:t>hakkına </w:t>
      </w:r>
      <w:r>
        <w:rPr>
          <w:spacing w:val="5"/>
          <w:sz w:val="24"/>
        </w:rPr>
        <w:t>sahip </w:t>
      </w:r>
      <w:r>
        <w:rPr>
          <w:spacing w:val="3"/>
          <w:sz w:val="24"/>
        </w:rPr>
        <w:t>olacağımızı </w:t>
      </w:r>
      <w:r>
        <w:rPr>
          <w:spacing w:val="10"/>
          <w:sz w:val="24"/>
        </w:rPr>
        <w:t>kabul</w:t>
      </w:r>
      <w:r>
        <w:rPr>
          <w:spacing w:val="21"/>
          <w:sz w:val="24"/>
        </w:rPr>
        <w:t> </w:t>
      </w:r>
      <w:r>
        <w:rPr>
          <w:spacing w:val="4"/>
          <w:sz w:val="24"/>
        </w:rPr>
        <w:t>etmektesiniz.</w:t>
      </w:r>
    </w:p>
    <w:p>
      <w:pPr>
        <w:pStyle w:val="ListParagraph"/>
        <w:numPr>
          <w:ilvl w:val="0"/>
          <w:numId w:val="1"/>
        </w:numPr>
        <w:tabs>
          <w:tab w:pos="536" w:val="left" w:leader="none"/>
        </w:tabs>
        <w:spacing w:line="240" w:lineRule="auto" w:before="10" w:after="0"/>
        <w:ind w:left="536" w:right="118" w:hanging="436"/>
        <w:jc w:val="both"/>
        <w:rPr>
          <w:sz w:val="24"/>
        </w:rPr>
      </w:pPr>
      <w:r>
        <w:rPr>
          <w:spacing w:val="5"/>
          <w:sz w:val="24"/>
        </w:rPr>
        <w:t>SÜRE. </w:t>
      </w:r>
      <w:r>
        <w:rPr>
          <w:spacing w:val="6"/>
          <w:sz w:val="24"/>
        </w:rPr>
        <w:t>İşbu </w:t>
      </w:r>
      <w:r>
        <w:rPr>
          <w:sz w:val="24"/>
        </w:rPr>
        <w:t>Sözleşme </w:t>
      </w:r>
      <w:r>
        <w:rPr>
          <w:spacing w:val="6"/>
          <w:sz w:val="24"/>
        </w:rPr>
        <w:t>alan </w:t>
      </w:r>
      <w:r>
        <w:rPr>
          <w:spacing w:val="8"/>
          <w:sz w:val="24"/>
        </w:rPr>
        <w:t>adı </w:t>
      </w:r>
      <w:r>
        <w:rPr>
          <w:sz w:val="24"/>
        </w:rPr>
        <w:t>tescilinizin </w:t>
      </w:r>
      <w:r>
        <w:rPr>
          <w:spacing w:val="4"/>
          <w:sz w:val="24"/>
        </w:rPr>
        <w:t>yapıldığı </w:t>
      </w:r>
      <w:r>
        <w:rPr>
          <w:spacing w:val="8"/>
          <w:sz w:val="24"/>
        </w:rPr>
        <w:t>sırada </w:t>
      </w:r>
      <w:r>
        <w:rPr>
          <w:sz w:val="24"/>
        </w:rPr>
        <w:t>veya </w:t>
      </w:r>
      <w:r>
        <w:rPr>
          <w:spacing w:val="10"/>
          <w:sz w:val="24"/>
        </w:rPr>
        <w:t>bundan </w:t>
      </w:r>
      <w:r>
        <w:rPr>
          <w:spacing w:val="3"/>
          <w:sz w:val="24"/>
        </w:rPr>
        <w:t>sonr </w:t>
      </w:r>
      <w:r>
        <w:rPr>
          <w:spacing w:val="8"/>
          <w:sz w:val="24"/>
        </w:rPr>
        <w:t>aki </w:t>
      </w:r>
      <w:r>
        <w:rPr>
          <w:spacing w:val="9"/>
          <w:sz w:val="24"/>
        </w:rPr>
        <w:t>herhangi </w:t>
      </w:r>
      <w:r>
        <w:rPr>
          <w:spacing w:val="4"/>
          <w:sz w:val="24"/>
        </w:rPr>
        <w:t>bir </w:t>
      </w:r>
      <w:r>
        <w:rPr>
          <w:spacing w:val="3"/>
          <w:sz w:val="24"/>
        </w:rPr>
        <w:t>yenilemede </w:t>
      </w:r>
      <w:r>
        <w:rPr>
          <w:sz w:val="24"/>
        </w:rPr>
        <w:t>seçilen, </w:t>
      </w:r>
      <w:r>
        <w:rPr>
          <w:spacing w:val="5"/>
          <w:sz w:val="24"/>
        </w:rPr>
        <w:t>kaydedilen </w:t>
      </w:r>
      <w:r>
        <w:rPr>
          <w:sz w:val="24"/>
        </w:rPr>
        <w:t>ve </w:t>
      </w:r>
      <w:r>
        <w:rPr>
          <w:spacing w:val="4"/>
          <w:sz w:val="24"/>
        </w:rPr>
        <w:t>bedeli ödenen </w:t>
      </w:r>
      <w:r>
        <w:rPr>
          <w:spacing w:val="6"/>
          <w:sz w:val="24"/>
        </w:rPr>
        <w:t>alan </w:t>
      </w:r>
      <w:r>
        <w:rPr>
          <w:spacing w:val="8"/>
          <w:sz w:val="24"/>
        </w:rPr>
        <w:t>adı </w:t>
      </w:r>
      <w:r>
        <w:rPr>
          <w:sz w:val="24"/>
        </w:rPr>
        <w:t>tescil </w:t>
      </w:r>
      <w:r>
        <w:rPr>
          <w:spacing w:val="6"/>
          <w:sz w:val="24"/>
        </w:rPr>
        <w:t>süresi </w:t>
      </w:r>
      <w:r>
        <w:rPr>
          <w:spacing w:val="5"/>
          <w:sz w:val="24"/>
        </w:rPr>
        <w:t>boyunca </w:t>
      </w:r>
      <w:r>
        <w:rPr>
          <w:sz w:val="24"/>
        </w:rPr>
        <w:t>geçer liliğini </w:t>
      </w:r>
      <w:r>
        <w:rPr>
          <w:spacing w:val="4"/>
          <w:sz w:val="24"/>
        </w:rPr>
        <w:t>kor </w:t>
      </w:r>
      <w:r>
        <w:rPr>
          <w:spacing w:val="7"/>
          <w:sz w:val="24"/>
        </w:rPr>
        <w:t>uyacaktır </w:t>
      </w:r>
      <w:r>
        <w:rPr>
          <w:sz w:val="24"/>
        </w:rPr>
        <w:t>. </w:t>
      </w:r>
      <w:r>
        <w:rPr>
          <w:spacing w:val="3"/>
          <w:sz w:val="24"/>
        </w:rPr>
        <w:t>Alan </w:t>
      </w:r>
      <w:r>
        <w:rPr>
          <w:spacing w:val="6"/>
          <w:sz w:val="24"/>
        </w:rPr>
        <w:t>adının </w:t>
      </w:r>
      <w:r>
        <w:rPr>
          <w:spacing w:val="7"/>
          <w:sz w:val="24"/>
        </w:rPr>
        <w:t>başka </w:t>
      </w:r>
      <w:r>
        <w:rPr>
          <w:spacing w:val="4"/>
          <w:sz w:val="24"/>
        </w:rPr>
        <w:t>bir </w:t>
      </w:r>
      <w:r>
        <w:rPr>
          <w:sz w:val="24"/>
        </w:rPr>
        <w:t>tescil </w:t>
      </w:r>
      <w:r>
        <w:rPr>
          <w:spacing w:val="4"/>
          <w:sz w:val="24"/>
        </w:rPr>
        <w:t>edene </w:t>
      </w:r>
      <w:r>
        <w:rPr>
          <w:spacing w:val="8"/>
          <w:sz w:val="24"/>
        </w:rPr>
        <w:t>transfer </w:t>
      </w:r>
      <w:r>
        <w:rPr>
          <w:spacing w:val="3"/>
          <w:sz w:val="24"/>
        </w:rPr>
        <w:t>edilmesi </w:t>
      </w:r>
      <w:r>
        <w:rPr>
          <w:spacing w:val="7"/>
          <w:sz w:val="24"/>
        </w:rPr>
        <w:t>halinde </w:t>
      </w:r>
      <w:r>
        <w:rPr>
          <w:spacing w:val="3"/>
          <w:sz w:val="24"/>
        </w:rPr>
        <w:t>işbu </w:t>
      </w:r>
      <w:r>
        <w:rPr>
          <w:spacing w:val="2"/>
          <w:sz w:val="24"/>
        </w:rPr>
        <w:t>Sözleşmenin </w:t>
      </w:r>
      <w:r>
        <w:rPr>
          <w:spacing w:val="5"/>
          <w:sz w:val="24"/>
        </w:rPr>
        <w:t>kayıt </w:t>
      </w:r>
      <w:r>
        <w:rPr>
          <w:sz w:val="24"/>
        </w:rPr>
        <w:t>ve </w:t>
      </w:r>
      <w:r>
        <w:rPr>
          <w:spacing w:val="6"/>
          <w:sz w:val="24"/>
        </w:rPr>
        <w:t>koşullarının </w:t>
      </w:r>
      <w:r>
        <w:rPr>
          <w:sz w:val="24"/>
        </w:rPr>
        <w:t>geçer liliği </w:t>
      </w:r>
      <w:r>
        <w:rPr>
          <w:spacing w:val="3"/>
          <w:sz w:val="24"/>
        </w:rPr>
        <w:t>sona</w:t>
      </w:r>
      <w:r>
        <w:rPr>
          <w:spacing w:val="11"/>
          <w:sz w:val="24"/>
        </w:rPr>
        <w:t> </w:t>
      </w:r>
      <w:r>
        <w:rPr>
          <w:spacing w:val="7"/>
          <w:sz w:val="24"/>
        </w:rPr>
        <w:t>erecektir.</w:t>
      </w:r>
    </w:p>
    <w:p>
      <w:pPr>
        <w:pStyle w:val="ListParagraph"/>
        <w:numPr>
          <w:ilvl w:val="0"/>
          <w:numId w:val="1"/>
        </w:numPr>
        <w:tabs>
          <w:tab w:pos="537" w:val="left" w:leader="none"/>
        </w:tabs>
        <w:spacing w:line="240" w:lineRule="auto" w:before="4" w:after="0"/>
        <w:ind w:left="537" w:right="118" w:hanging="437"/>
        <w:jc w:val="both"/>
        <w:rPr>
          <w:sz w:val="24"/>
        </w:rPr>
      </w:pPr>
      <w:r>
        <w:rPr>
          <w:spacing w:val="7"/>
          <w:sz w:val="24"/>
        </w:rPr>
        <w:t>SÖZLEŞMEDE </w:t>
      </w:r>
      <w:r>
        <w:rPr>
          <w:spacing w:val="10"/>
          <w:sz w:val="24"/>
        </w:rPr>
        <w:t>DEĞİŞİKLİKLERİN </w:t>
      </w:r>
      <w:r>
        <w:rPr>
          <w:spacing w:val="6"/>
          <w:sz w:val="24"/>
        </w:rPr>
        <w:t>YAPILMASI. </w:t>
      </w:r>
      <w:r>
        <w:rPr>
          <w:spacing w:val="3"/>
          <w:sz w:val="24"/>
        </w:rPr>
        <w:t>Alan </w:t>
      </w:r>
      <w:r>
        <w:rPr>
          <w:spacing w:val="10"/>
          <w:sz w:val="24"/>
        </w:rPr>
        <w:t>adları </w:t>
      </w:r>
      <w:r>
        <w:rPr>
          <w:sz w:val="24"/>
        </w:rPr>
        <w:t>tescil ve </w:t>
      </w:r>
      <w:r>
        <w:rPr>
          <w:spacing w:val="3"/>
          <w:sz w:val="24"/>
        </w:rPr>
        <w:t>yönetim </w:t>
      </w:r>
      <w:r>
        <w:rPr>
          <w:spacing w:val="7"/>
          <w:sz w:val="24"/>
        </w:rPr>
        <w:t>uygulamalar </w:t>
      </w:r>
      <w:r>
        <w:rPr>
          <w:spacing w:val="3"/>
          <w:sz w:val="24"/>
        </w:rPr>
        <w:t>ının </w:t>
      </w:r>
      <w:r>
        <w:rPr>
          <w:spacing w:val="7"/>
          <w:sz w:val="24"/>
        </w:rPr>
        <w:t>sürekli </w:t>
      </w:r>
      <w:r>
        <w:rPr>
          <w:spacing w:val="3"/>
          <w:sz w:val="24"/>
        </w:rPr>
        <w:t>gelişmekte </w:t>
      </w:r>
      <w:r>
        <w:rPr>
          <w:spacing w:val="6"/>
          <w:sz w:val="24"/>
        </w:rPr>
        <w:t>olduğunu</w:t>
      </w:r>
      <w:r>
        <w:rPr>
          <w:spacing w:val="72"/>
          <w:sz w:val="24"/>
        </w:rPr>
        <w:t> </w:t>
      </w:r>
      <w:r>
        <w:rPr>
          <w:spacing w:val="2"/>
          <w:sz w:val="24"/>
        </w:rPr>
        <w:t>teyit </w:t>
      </w:r>
      <w:r>
        <w:rPr>
          <w:spacing w:val="4"/>
          <w:sz w:val="24"/>
        </w:rPr>
        <w:t>etmektesiniz; </w:t>
      </w:r>
      <w:r>
        <w:rPr>
          <w:spacing w:val="6"/>
          <w:sz w:val="24"/>
        </w:rPr>
        <w:t>bu</w:t>
      </w:r>
      <w:r>
        <w:rPr>
          <w:spacing w:val="72"/>
          <w:sz w:val="24"/>
        </w:rPr>
        <w:t> </w:t>
      </w:r>
      <w:r>
        <w:rPr>
          <w:spacing w:val="4"/>
          <w:sz w:val="24"/>
        </w:rPr>
        <w:t>nedenle, Tucows’un </w:t>
      </w:r>
      <w:r>
        <w:rPr>
          <w:spacing w:val="3"/>
          <w:sz w:val="24"/>
        </w:rPr>
        <w:t>işbu </w:t>
      </w:r>
      <w:r>
        <w:rPr>
          <w:spacing w:val="2"/>
          <w:sz w:val="24"/>
        </w:rPr>
        <w:t>Sözleşmede </w:t>
      </w:r>
      <w:r>
        <w:rPr>
          <w:sz w:val="24"/>
        </w:rPr>
        <w:t>veya </w:t>
      </w:r>
      <w:r>
        <w:rPr>
          <w:spacing w:val="7"/>
          <w:sz w:val="24"/>
        </w:rPr>
        <w:t>başka </w:t>
      </w:r>
      <w:r>
        <w:rPr>
          <w:spacing w:val="9"/>
          <w:sz w:val="24"/>
        </w:rPr>
        <w:t>herhangi </w:t>
      </w:r>
      <w:r>
        <w:rPr>
          <w:spacing w:val="4"/>
          <w:sz w:val="24"/>
        </w:rPr>
        <w:t>bir </w:t>
      </w:r>
      <w:r>
        <w:rPr>
          <w:sz w:val="24"/>
        </w:rPr>
        <w:t>ilgili ve/veya geçer li </w:t>
      </w:r>
      <w:r>
        <w:rPr>
          <w:spacing w:val="2"/>
          <w:sz w:val="24"/>
        </w:rPr>
        <w:t>sözleşmede </w:t>
      </w:r>
      <w:r>
        <w:rPr>
          <w:spacing w:val="5"/>
          <w:sz w:val="24"/>
        </w:rPr>
        <w:t>ICANN </w:t>
      </w:r>
      <w:r>
        <w:rPr>
          <w:sz w:val="24"/>
        </w:rPr>
        <w:t>ile, </w:t>
      </w:r>
      <w:r>
        <w:rPr>
          <w:spacing w:val="4"/>
          <w:sz w:val="24"/>
        </w:rPr>
        <w:t>bir </w:t>
      </w:r>
      <w:r>
        <w:rPr>
          <w:sz w:val="24"/>
        </w:rPr>
        <w:t>tescil </w:t>
      </w:r>
      <w:r>
        <w:rPr>
          <w:spacing w:val="9"/>
          <w:sz w:val="24"/>
        </w:rPr>
        <w:t>kuruluşu </w:t>
      </w:r>
      <w:r>
        <w:rPr>
          <w:sz w:val="24"/>
        </w:rPr>
        <w:t>ile veya </w:t>
      </w:r>
      <w:r>
        <w:rPr>
          <w:spacing w:val="7"/>
          <w:sz w:val="24"/>
        </w:rPr>
        <w:t>başka </w:t>
      </w:r>
      <w:r>
        <w:rPr>
          <w:spacing w:val="9"/>
          <w:sz w:val="24"/>
        </w:rPr>
        <w:t>herhangi </w:t>
      </w:r>
      <w:r>
        <w:rPr>
          <w:spacing w:val="4"/>
          <w:sz w:val="24"/>
        </w:rPr>
        <w:t>bir </w:t>
      </w:r>
      <w:r>
        <w:rPr>
          <w:spacing w:val="11"/>
          <w:sz w:val="24"/>
        </w:rPr>
        <w:t>kuruluş </w:t>
      </w:r>
      <w:r>
        <w:rPr>
          <w:sz w:val="24"/>
        </w:rPr>
        <w:t>veya </w:t>
      </w:r>
      <w:r>
        <w:rPr>
          <w:spacing w:val="5"/>
          <w:sz w:val="24"/>
        </w:rPr>
        <w:t>şahıs </w:t>
      </w:r>
      <w:r>
        <w:rPr>
          <w:sz w:val="24"/>
        </w:rPr>
        <w:t>ile </w:t>
      </w:r>
      <w:r>
        <w:rPr>
          <w:spacing w:val="3"/>
          <w:sz w:val="24"/>
        </w:rPr>
        <w:t>olan </w:t>
      </w:r>
      <w:r>
        <w:rPr>
          <w:sz w:val="24"/>
        </w:rPr>
        <w:t>sözleşmeler </w:t>
      </w:r>
      <w:r>
        <w:rPr>
          <w:spacing w:val="4"/>
          <w:sz w:val="24"/>
        </w:rPr>
        <w:t>ine </w:t>
      </w:r>
      <w:r>
        <w:rPr>
          <w:spacing w:val="6"/>
          <w:sz w:val="24"/>
        </w:rPr>
        <w:t>uygunluğun sağlanması </w:t>
      </w:r>
      <w:r>
        <w:rPr>
          <w:sz w:val="24"/>
        </w:rPr>
        <w:t>ve değişen </w:t>
      </w:r>
      <w:r>
        <w:rPr>
          <w:spacing w:val="7"/>
          <w:sz w:val="24"/>
        </w:rPr>
        <w:t>koşullara </w:t>
      </w:r>
      <w:r>
        <w:rPr>
          <w:spacing w:val="8"/>
          <w:sz w:val="24"/>
        </w:rPr>
        <w:t>uyumun </w:t>
      </w:r>
      <w:r>
        <w:rPr>
          <w:spacing w:val="6"/>
          <w:sz w:val="24"/>
        </w:rPr>
        <w:t>sağlanması </w:t>
      </w:r>
      <w:r>
        <w:rPr>
          <w:sz w:val="24"/>
        </w:rPr>
        <w:t>için ger </w:t>
      </w:r>
      <w:r>
        <w:rPr>
          <w:spacing w:val="2"/>
          <w:sz w:val="24"/>
        </w:rPr>
        <w:t>eken </w:t>
      </w:r>
      <w:r>
        <w:rPr>
          <w:spacing w:val="4"/>
          <w:sz w:val="24"/>
        </w:rPr>
        <w:t>değişiklikleri yapabileceğini </w:t>
      </w:r>
      <w:r>
        <w:rPr>
          <w:spacing w:val="10"/>
          <w:sz w:val="24"/>
        </w:rPr>
        <w:t>kabul </w:t>
      </w:r>
      <w:r>
        <w:rPr>
          <w:spacing w:val="4"/>
          <w:sz w:val="24"/>
        </w:rPr>
        <w:t>etmektesiniz. </w:t>
      </w:r>
      <w:r>
        <w:rPr>
          <w:spacing w:val="6"/>
          <w:sz w:val="24"/>
        </w:rPr>
        <w:t>İşbu </w:t>
      </w:r>
      <w:r>
        <w:rPr>
          <w:spacing w:val="2"/>
          <w:sz w:val="24"/>
        </w:rPr>
        <w:t>Sözleşmede </w:t>
      </w:r>
      <w:r>
        <w:rPr>
          <w:spacing w:val="5"/>
          <w:sz w:val="24"/>
        </w:rPr>
        <w:t>yapılacak </w:t>
      </w:r>
      <w:r>
        <w:rPr>
          <w:spacing w:val="8"/>
          <w:sz w:val="24"/>
        </w:rPr>
        <w:t>tüm </w:t>
      </w:r>
      <w:r>
        <w:rPr>
          <w:spacing w:val="2"/>
          <w:sz w:val="24"/>
        </w:rPr>
        <w:t>değişiklikler </w:t>
      </w:r>
      <w:r>
        <w:rPr>
          <w:sz w:val="24"/>
        </w:rPr>
        <w:t>web </w:t>
      </w:r>
      <w:r>
        <w:rPr>
          <w:spacing w:val="4"/>
          <w:sz w:val="24"/>
        </w:rPr>
        <w:t>sitemizde </w:t>
      </w:r>
      <w:r>
        <w:rPr>
          <w:spacing w:val="6"/>
          <w:sz w:val="24"/>
        </w:rPr>
        <w:t>yayınlanacaktır </w:t>
      </w:r>
      <w:r>
        <w:rPr>
          <w:sz w:val="24"/>
        </w:rPr>
        <w:t>.</w:t>
      </w:r>
      <w:r>
        <w:rPr>
          <w:spacing w:val="13"/>
          <w:sz w:val="24"/>
        </w:rPr>
        <w:t> </w:t>
      </w:r>
      <w:r>
        <w:rPr>
          <w:spacing w:val="3"/>
          <w:sz w:val="24"/>
        </w:rPr>
        <w:t>Adınıza</w:t>
      </w:r>
    </w:p>
    <w:p>
      <w:pPr>
        <w:spacing w:after="0" w:line="240" w:lineRule="auto"/>
        <w:jc w:val="both"/>
        <w:rPr>
          <w:sz w:val="24"/>
        </w:rPr>
        <w:sectPr>
          <w:type w:val="continuous"/>
          <w:pgSz w:w="11900" w:h="16840"/>
          <w:pgMar w:top="1400" w:bottom="280" w:left="980" w:right="1680"/>
        </w:sectPr>
      </w:pPr>
    </w:p>
    <w:p>
      <w:pPr>
        <w:pStyle w:val="BodyText"/>
        <w:spacing w:before="27"/>
        <w:ind w:left="537" w:firstLine="0"/>
      </w:pPr>
      <w:r>
        <w:rPr>
          <w:spacing w:val="5"/>
        </w:rPr>
        <w:t>kaydedilmiş </w:t>
      </w:r>
      <w:r>
        <w:rPr>
          <w:spacing w:val="6"/>
        </w:rPr>
        <w:t>alan </w:t>
      </w:r>
      <w:r>
        <w:rPr>
          <w:spacing w:val="7"/>
        </w:rPr>
        <w:t>adını kullanmaya </w:t>
      </w:r>
      <w:r>
        <w:rPr>
          <w:spacing w:val="5"/>
        </w:rPr>
        <w:t>devam etmeniz </w:t>
      </w:r>
      <w:r>
        <w:rPr>
          <w:spacing w:val="3"/>
        </w:rPr>
        <w:t>işbu </w:t>
      </w:r>
      <w:r>
        <w:rPr>
          <w:spacing w:val="2"/>
        </w:rPr>
        <w:t>Sözleşmedeki </w:t>
      </w:r>
      <w:r>
        <w:rPr>
          <w:spacing w:val="4"/>
        </w:rPr>
        <w:t>her </w:t>
      </w:r>
      <w:r>
        <w:rPr>
          <w:spacing w:val="10"/>
        </w:rPr>
        <w:t>türlü </w:t>
      </w:r>
      <w:r>
        <w:rPr>
          <w:spacing w:val="2"/>
        </w:rPr>
        <w:t>değişikliği </w:t>
      </w:r>
      <w:r>
        <w:rPr>
          <w:spacing w:val="10"/>
        </w:rPr>
        <w:t>kabul </w:t>
      </w:r>
      <w:r>
        <w:rPr>
          <w:spacing w:val="3"/>
        </w:rPr>
        <w:t>ettiğinizi </w:t>
      </w:r>
      <w:r>
        <w:rPr/>
        <w:t>göster </w:t>
      </w:r>
      <w:r>
        <w:rPr>
          <w:spacing w:val="6"/>
        </w:rPr>
        <w:t>ecektir. </w:t>
      </w:r>
      <w:r>
        <w:rPr>
          <w:spacing w:val="9"/>
        </w:rPr>
        <w:t>Herhangi </w:t>
      </w:r>
      <w:r>
        <w:rPr>
          <w:spacing w:val="4"/>
        </w:rPr>
        <w:t>bir </w:t>
      </w:r>
      <w:r>
        <w:rPr>
          <w:spacing w:val="2"/>
        </w:rPr>
        <w:t>değişikliği </w:t>
      </w:r>
      <w:r>
        <w:rPr>
          <w:spacing w:val="10"/>
        </w:rPr>
        <w:t>kabul </w:t>
      </w:r>
      <w:r>
        <w:rPr>
          <w:spacing w:val="4"/>
        </w:rPr>
        <w:t>etmediğiniz </w:t>
      </w:r>
      <w:r>
        <w:rPr>
          <w:spacing w:val="11"/>
        </w:rPr>
        <w:t>takdirde </w:t>
      </w:r>
      <w:r>
        <w:rPr>
          <w:spacing w:val="6"/>
        </w:rPr>
        <w:t>alan </w:t>
      </w:r>
      <w:r>
        <w:rPr>
          <w:spacing w:val="8"/>
        </w:rPr>
        <w:t>adı </w:t>
      </w:r>
      <w:r>
        <w:rPr/>
        <w:t>tescilinizin </w:t>
      </w:r>
      <w:r>
        <w:rPr>
          <w:spacing w:val="7"/>
        </w:rPr>
        <w:t>iptal </w:t>
      </w:r>
      <w:r>
        <w:rPr>
          <w:spacing w:val="3"/>
        </w:rPr>
        <w:t>edilmesini </w:t>
      </w:r>
      <w:r>
        <w:rPr/>
        <w:t>veya </w:t>
      </w:r>
      <w:r>
        <w:rPr>
          <w:spacing w:val="7"/>
        </w:rPr>
        <w:t>başka </w:t>
      </w:r>
      <w:r>
        <w:rPr>
          <w:spacing w:val="4"/>
        </w:rPr>
        <w:t>bir </w:t>
      </w:r>
      <w:r>
        <w:rPr>
          <w:spacing w:val="3"/>
        </w:rPr>
        <w:t>yetkili </w:t>
      </w:r>
      <w:r>
        <w:rPr/>
        <w:t>tescil </w:t>
      </w:r>
      <w:r>
        <w:rPr>
          <w:spacing w:val="4"/>
        </w:rPr>
        <w:t>edene </w:t>
      </w:r>
      <w:r>
        <w:rPr>
          <w:spacing w:val="8"/>
        </w:rPr>
        <w:t>transfer </w:t>
      </w:r>
      <w:r>
        <w:rPr>
          <w:spacing w:val="3"/>
        </w:rPr>
        <w:t>edilmesini </w:t>
      </w:r>
      <w:r>
        <w:rPr>
          <w:spacing w:val="5"/>
        </w:rPr>
        <w:t>talep </w:t>
      </w:r>
      <w:r>
        <w:rPr>
          <w:spacing w:val="4"/>
        </w:rPr>
        <w:t>edebilirsiniz. </w:t>
      </w:r>
      <w:r>
        <w:rPr>
          <w:spacing w:val="6"/>
        </w:rPr>
        <w:t>İşbu </w:t>
      </w:r>
      <w:r>
        <w:rPr>
          <w:spacing w:val="2"/>
        </w:rPr>
        <w:t>Sözleşmede </w:t>
      </w:r>
      <w:r>
        <w:rPr/>
        <w:t>veya </w:t>
      </w:r>
      <w:r>
        <w:rPr>
          <w:spacing w:val="7"/>
        </w:rPr>
        <w:t>başka  </w:t>
      </w:r>
      <w:r>
        <w:rPr>
          <w:spacing w:val="9"/>
        </w:rPr>
        <w:t>herhangi </w:t>
      </w:r>
      <w:r>
        <w:rPr>
          <w:spacing w:val="4"/>
        </w:rPr>
        <w:t>bir </w:t>
      </w:r>
      <w:r>
        <w:rPr/>
        <w:t>ilgili ve/veya geçer li </w:t>
      </w:r>
      <w:r>
        <w:rPr>
          <w:spacing w:val="2"/>
        </w:rPr>
        <w:t>sözleşmede </w:t>
      </w:r>
      <w:r>
        <w:rPr>
          <w:spacing w:val="5"/>
        </w:rPr>
        <w:t>yapılan </w:t>
      </w:r>
      <w:r>
        <w:rPr>
          <w:spacing w:val="9"/>
        </w:rPr>
        <w:t>herhangi </w:t>
      </w:r>
      <w:r>
        <w:rPr>
          <w:spacing w:val="4"/>
        </w:rPr>
        <w:t>bir </w:t>
      </w:r>
      <w:r>
        <w:rPr>
          <w:spacing w:val="2"/>
        </w:rPr>
        <w:t>değişikliği </w:t>
      </w:r>
      <w:r>
        <w:rPr>
          <w:spacing w:val="10"/>
        </w:rPr>
        <w:t>kabul </w:t>
      </w:r>
      <w:r>
        <w:rPr>
          <w:spacing w:val="4"/>
        </w:rPr>
        <w:t>etmek </w:t>
      </w:r>
      <w:r>
        <w:rPr>
          <w:spacing w:val="3"/>
        </w:rPr>
        <w:t>istemediğiniz </w:t>
      </w:r>
      <w:r>
        <w:rPr>
          <w:spacing w:val="11"/>
        </w:rPr>
        <w:t>takdirde </w:t>
      </w:r>
      <w:r>
        <w:rPr/>
        <w:t>sözü edilen </w:t>
      </w:r>
      <w:r>
        <w:rPr>
          <w:spacing w:val="7"/>
        </w:rPr>
        <w:t>iptal </w:t>
      </w:r>
      <w:r>
        <w:rPr/>
        <w:t>veya </w:t>
      </w:r>
      <w:r>
        <w:rPr>
          <w:spacing w:val="8"/>
        </w:rPr>
        <w:t>transfer </w:t>
      </w:r>
      <w:r>
        <w:rPr>
          <w:spacing w:val="6"/>
        </w:rPr>
        <w:t>taleplerinin </w:t>
      </w:r>
      <w:r>
        <w:rPr/>
        <w:t>size </w:t>
      </w:r>
      <w:r>
        <w:rPr>
          <w:spacing w:val="7"/>
        </w:rPr>
        <w:t>sunulan </w:t>
      </w:r>
      <w:r>
        <w:rPr>
          <w:spacing w:val="4"/>
        </w:rPr>
        <w:t>tek </w:t>
      </w:r>
      <w:r>
        <w:rPr>
          <w:spacing w:val="2"/>
        </w:rPr>
        <w:t>çözüm </w:t>
      </w:r>
      <w:r>
        <w:rPr/>
        <w:t>yolu </w:t>
      </w:r>
      <w:r>
        <w:rPr>
          <w:spacing w:val="6"/>
        </w:rPr>
        <w:t>olduğunu </w:t>
      </w:r>
      <w:r>
        <w:rPr>
          <w:spacing w:val="10"/>
        </w:rPr>
        <w:t>kabul</w:t>
      </w:r>
      <w:r>
        <w:rPr>
          <w:spacing w:val="31"/>
        </w:rPr>
        <w:t> </w:t>
      </w:r>
      <w:r>
        <w:rPr>
          <w:spacing w:val="4"/>
        </w:rPr>
        <w:t>etmektesiniz.</w:t>
      </w:r>
    </w:p>
    <w:p>
      <w:pPr>
        <w:pStyle w:val="ListParagraph"/>
        <w:numPr>
          <w:ilvl w:val="0"/>
          <w:numId w:val="1"/>
        </w:numPr>
        <w:tabs>
          <w:tab w:pos="537" w:val="left" w:leader="none"/>
        </w:tabs>
        <w:spacing w:line="242" w:lineRule="auto" w:before="17" w:after="0"/>
        <w:ind w:left="537" w:right="117" w:hanging="437"/>
        <w:jc w:val="both"/>
        <w:rPr>
          <w:sz w:val="24"/>
        </w:rPr>
      </w:pPr>
      <w:r>
        <w:rPr>
          <w:spacing w:val="3"/>
          <w:sz w:val="24"/>
        </w:rPr>
        <w:t>HESABINIZDA </w:t>
      </w:r>
      <w:r>
        <w:rPr>
          <w:spacing w:val="7"/>
          <w:sz w:val="24"/>
        </w:rPr>
        <w:t>DEĞİŞİKLİKLERİN </w:t>
      </w:r>
      <w:r>
        <w:rPr>
          <w:spacing w:val="3"/>
          <w:sz w:val="24"/>
        </w:rPr>
        <w:t>YAPILMASI. </w:t>
      </w:r>
      <w:r>
        <w:rPr>
          <w:spacing w:val="-3"/>
          <w:sz w:val="24"/>
        </w:rPr>
        <w:t>Bizde tutulan </w:t>
      </w:r>
      <w:r>
        <w:rPr>
          <w:spacing w:val="-4"/>
          <w:sz w:val="24"/>
        </w:rPr>
        <w:t>hesaplarınızdan </w:t>
      </w:r>
      <w:r>
        <w:rPr>
          <w:sz w:val="24"/>
        </w:rPr>
        <w:t>herhangi birini değiştirmek için Hesap Tanımlayıcısını ve hesabınızı açtırdığınız sırada seçtiğiniz Parolayı kullanmalısınız. Hesap Tanımlayıcınızı ve Parolanızı her türlü yetkisiz kullanımdan korumayı kabul etmektesiniz. Hiçbir koşulda Hesap Tanımlayıcınızın veya Parolanızın yetkisiz kullanımından veya yanlış kullanımından sorumlu</w:t>
      </w:r>
      <w:r>
        <w:rPr>
          <w:spacing w:val="-1"/>
          <w:sz w:val="24"/>
        </w:rPr>
        <w:t> </w:t>
      </w:r>
      <w:r>
        <w:rPr>
          <w:sz w:val="24"/>
        </w:rPr>
        <w:t>olmayacağız.</w:t>
      </w:r>
    </w:p>
    <w:p>
      <w:pPr>
        <w:pStyle w:val="ListParagraph"/>
        <w:numPr>
          <w:ilvl w:val="0"/>
          <w:numId w:val="1"/>
        </w:numPr>
        <w:tabs>
          <w:tab w:pos="537" w:val="left" w:leader="none"/>
        </w:tabs>
        <w:spacing w:line="240" w:lineRule="auto" w:before="0" w:after="0"/>
        <w:ind w:left="537" w:right="118" w:hanging="437"/>
        <w:jc w:val="both"/>
        <w:rPr>
          <w:sz w:val="24"/>
        </w:rPr>
      </w:pPr>
      <w:r>
        <w:rPr>
          <w:sz w:val="24"/>
        </w:rPr>
        <w:t>GARANTİNİN BULUNMAMASI. Seçtiğiniz alan adlarının tescilinin veya rezervasyonunun alan adının tescili, rezervasyonu veya kullanımına itiraz edilmesine karşı kesin bir koruma sağlamadığını kabul</w:t>
      </w:r>
      <w:r>
        <w:rPr>
          <w:spacing w:val="-5"/>
          <w:sz w:val="24"/>
        </w:rPr>
        <w:t> </w:t>
      </w:r>
      <w:r>
        <w:rPr>
          <w:sz w:val="24"/>
        </w:rPr>
        <w:t>etmektesiniz.</w:t>
      </w:r>
    </w:p>
    <w:p>
      <w:pPr>
        <w:pStyle w:val="ListParagraph"/>
        <w:numPr>
          <w:ilvl w:val="0"/>
          <w:numId w:val="1"/>
        </w:numPr>
        <w:tabs>
          <w:tab w:pos="537" w:val="left" w:leader="none"/>
        </w:tabs>
        <w:spacing w:line="240" w:lineRule="auto" w:before="0" w:after="0"/>
        <w:ind w:left="537" w:right="118" w:hanging="437"/>
        <w:jc w:val="both"/>
        <w:rPr>
          <w:sz w:val="24"/>
        </w:rPr>
      </w:pPr>
      <w:r>
        <w:rPr>
          <w:sz w:val="24"/>
        </w:rPr>
        <w:t>ALAN ADI ANLAŞMAZLIKLARI. Alan adı tescilinize veya rezervasyonunuza başka bir üçüncü şahıs tarafından itirazda bulunulması halinde ilgili tescil kurumunun anlaşmazlıklara ilişkin ilkelerinde belirtilen hükümlere tabi olacağınızı kabul etmektesiniz. Herhangi bir üçüncü şahıs ile aranızda bir alan adı anlaşmazlığının ortaya çıkması halinde geçerli ilkelerde yer alan kayıt ve koşullar uyarınca zararlarımızı tazmin edeceğinizi ve tarafımızı ber’i kılacağınızı kabul etmektesiniz. Alan adınız ile ilgili olarak bir adli veya idari makam nezdinde bir şikâyet başvurusunda bulunulduğunun Tucows’a bildirilmesi halinde Tucows, kendi iradesine göre, (i) Tucows’a adli veya idari makam tarafından yapması emredilen süre boyunca veya (ii) Tucows'un tarafınızdan ve diğer taraftan alan adı anlaşmazlığınızın çözüldüğüne dair bir tebligat alacağı zamana kadar alan adı kullanımınızı askıya alabilir veya tescil kayıtlarınızda değişiklik yapabilir. Ayrıca, tesciliniz veya alan adı kaydınız ile ilgili olarak aleyhinize herhangi bir davanın açılması halinde Tucows, tescil kaydınızın kontrolünü tarafımızın düzenleyeceği bir tescil sertifikası ile yetkili makamın tesciline</w:t>
      </w:r>
      <w:r>
        <w:rPr>
          <w:spacing w:val="-3"/>
          <w:sz w:val="24"/>
        </w:rPr>
        <w:t> </w:t>
      </w:r>
      <w:r>
        <w:rPr>
          <w:sz w:val="24"/>
        </w:rPr>
        <w:t>bırakabilir.</w:t>
      </w:r>
    </w:p>
    <w:p>
      <w:pPr>
        <w:pStyle w:val="ListParagraph"/>
        <w:numPr>
          <w:ilvl w:val="0"/>
          <w:numId w:val="1"/>
        </w:numPr>
        <w:tabs>
          <w:tab w:pos="537" w:val="left" w:leader="none"/>
        </w:tabs>
        <w:spacing w:line="240" w:lineRule="auto" w:before="0" w:after="0"/>
        <w:ind w:left="537" w:right="118" w:hanging="437"/>
        <w:jc w:val="both"/>
        <w:rPr>
          <w:sz w:val="24"/>
        </w:rPr>
      </w:pPr>
      <w:r>
        <w:rPr>
          <w:sz w:val="24"/>
        </w:rPr>
        <w:t>POLİTİKA. Alan adı tescilinizin bir Tucows, tescil kurumu, ICANN veya devlet politikası uyarınca veya bir Tucows, tescil kurumu, ICANN veya devlet politikası ile uyumlu olmayan herhangi bir tescil eden veya tescil kurumu uygulaması uyarınca (1) bizim veya ad tescilini gerçekleştiren tescil kurumun yaptığı hataları düzeltmek veya (2) alan adı ile ilgili anlaşmazlıkları çözmek amacıyla askıya alınabileceğini, iptal edilebileceğini veya transfer edilebileceğini kabul</w:t>
      </w:r>
      <w:r>
        <w:rPr>
          <w:spacing w:val="-7"/>
          <w:sz w:val="24"/>
        </w:rPr>
        <w:t> </w:t>
      </w:r>
      <w:r>
        <w:rPr>
          <w:sz w:val="24"/>
        </w:rPr>
        <w:t>etmektesiniz.</w:t>
      </w:r>
    </w:p>
    <w:p>
      <w:pPr>
        <w:pStyle w:val="ListParagraph"/>
        <w:numPr>
          <w:ilvl w:val="0"/>
          <w:numId w:val="1"/>
        </w:numPr>
        <w:tabs>
          <w:tab w:pos="537" w:val="left" w:leader="none"/>
        </w:tabs>
        <w:spacing w:line="240" w:lineRule="auto" w:before="0" w:after="0"/>
        <w:ind w:left="537" w:right="118" w:hanging="437"/>
        <w:jc w:val="both"/>
        <w:rPr>
          <w:sz w:val="24"/>
        </w:rPr>
      </w:pPr>
      <w:r>
        <w:rPr>
          <w:sz w:val="24"/>
        </w:rPr>
        <w:t>ACENTELİK. Alan adı kullanımını bir üçüncü şahsa lisanslandırmayı istediğiniz takdirde ilgili kayıtlarda alan adı sahibi olmayı sürdüreceksiniz ve bu nedenle tüm iletişim bilgilerinizi ve teknik ve idari iletişim bilgilerinizi, alan adı ile ilgili ortaya çıkan her türlü sorunun zamanında çözülmesini sağlamak için yeterli oranda temin etmekle yükümlüsünüz. Lisansiye tarafından temin edilen geçerli iletişim bilgilerini ve lisansiyenin kimliğini, Tescil Edilen Ad Sahibine cezai işlem gerektiren bir zarara ilişkin makul kanıt gösteren bir şahsa temin etmemeniz halinde alan adının yanlış kullanılmasının yol açtığı zararlara ilişkin yükümlülüğü kabul etmiş olacaksınız. Herhangi bir üçüncü şahıs ile yapacağınız sözleşmenin işbu Sözleşme kayıt ve koşullarına uygunluğunu sağlayacağınızı taahhüt</w:t>
      </w:r>
      <w:r>
        <w:rPr>
          <w:spacing w:val="-4"/>
          <w:sz w:val="24"/>
        </w:rPr>
        <w:t> </w:t>
      </w:r>
      <w:r>
        <w:rPr>
          <w:sz w:val="24"/>
        </w:rPr>
        <w:t>etmektesiniz.</w:t>
      </w:r>
    </w:p>
    <w:p>
      <w:pPr>
        <w:pStyle w:val="ListParagraph"/>
        <w:numPr>
          <w:ilvl w:val="0"/>
          <w:numId w:val="1"/>
        </w:numPr>
        <w:tabs>
          <w:tab w:pos="537" w:val="left" w:leader="none"/>
        </w:tabs>
        <w:spacing w:line="244" w:lineRule="auto" w:before="0" w:after="0"/>
        <w:ind w:left="537" w:right="118" w:hanging="437"/>
        <w:jc w:val="both"/>
        <w:rPr>
          <w:sz w:val="24"/>
        </w:rPr>
      </w:pPr>
      <w:r>
        <w:rPr>
          <w:spacing w:val="3"/>
          <w:sz w:val="24"/>
        </w:rPr>
        <w:t>DUYURULAR. </w:t>
      </w:r>
      <w:r>
        <w:rPr>
          <w:sz w:val="24"/>
        </w:rPr>
        <w:t>Hizmetlerimizin ve hizmet ortaklarımızın hizmetlerinin kalitesi ve işlevleri ile ilgili bilgileri size duyurma hakkımızı saklı tutmaktayız. Bu duyurular genel olarak</w:t>
      </w:r>
      <w:r>
        <w:rPr>
          <w:spacing w:val="19"/>
          <w:sz w:val="24"/>
        </w:rPr>
        <w:t> </w:t>
      </w:r>
      <w:r>
        <w:rPr>
          <w:sz w:val="24"/>
        </w:rPr>
        <w:t>bilgilendirici</w:t>
      </w:r>
      <w:r>
        <w:rPr>
          <w:spacing w:val="19"/>
          <w:sz w:val="24"/>
        </w:rPr>
        <w:t> </w:t>
      </w:r>
      <w:r>
        <w:rPr>
          <w:sz w:val="24"/>
        </w:rPr>
        <w:t>yapıda</w:t>
      </w:r>
      <w:r>
        <w:rPr>
          <w:spacing w:val="19"/>
          <w:sz w:val="24"/>
        </w:rPr>
        <w:t> </w:t>
      </w:r>
      <w:r>
        <w:rPr>
          <w:sz w:val="24"/>
        </w:rPr>
        <w:t>olacaktır</w:t>
      </w:r>
      <w:r>
        <w:rPr>
          <w:spacing w:val="19"/>
          <w:sz w:val="24"/>
        </w:rPr>
        <w:t> </w:t>
      </w:r>
      <w:r>
        <w:rPr>
          <w:sz w:val="24"/>
        </w:rPr>
        <w:t>ve</w:t>
      </w:r>
      <w:r>
        <w:rPr>
          <w:spacing w:val="19"/>
          <w:sz w:val="24"/>
        </w:rPr>
        <w:t> </w:t>
      </w:r>
      <w:r>
        <w:rPr>
          <w:sz w:val="24"/>
        </w:rPr>
        <w:t>güvenliğin</w:t>
      </w:r>
      <w:r>
        <w:rPr>
          <w:spacing w:val="19"/>
          <w:sz w:val="24"/>
        </w:rPr>
        <w:t> </w:t>
      </w:r>
      <w:r>
        <w:rPr>
          <w:sz w:val="24"/>
        </w:rPr>
        <w:t>geliştirilmesi</w:t>
      </w:r>
      <w:r>
        <w:rPr>
          <w:spacing w:val="19"/>
          <w:sz w:val="24"/>
        </w:rPr>
        <w:t> </w:t>
      </w:r>
      <w:r>
        <w:rPr>
          <w:sz w:val="24"/>
        </w:rPr>
        <w:t>veya</w:t>
      </w:r>
      <w:r>
        <w:rPr>
          <w:spacing w:val="19"/>
          <w:sz w:val="24"/>
        </w:rPr>
        <w:t> </w:t>
      </w:r>
      <w:r>
        <w:rPr>
          <w:sz w:val="24"/>
        </w:rPr>
        <w:t>internet</w:t>
      </w:r>
      <w:r>
        <w:rPr>
          <w:spacing w:val="19"/>
          <w:sz w:val="24"/>
        </w:rPr>
        <w:t> </w:t>
      </w:r>
      <w:r>
        <w:rPr>
          <w:sz w:val="24"/>
        </w:rPr>
        <w:t>üzerinde</w:t>
      </w:r>
    </w:p>
    <w:p>
      <w:pPr>
        <w:spacing w:after="0" w:line="244" w:lineRule="auto"/>
        <w:jc w:val="both"/>
        <w:rPr>
          <w:sz w:val="24"/>
        </w:rPr>
        <w:sectPr>
          <w:pgSz w:w="11900" w:h="16840"/>
          <w:pgMar w:top="1400" w:bottom="280" w:left="980" w:right="1680"/>
        </w:sectPr>
      </w:pPr>
    </w:p>
    <w:p>
      <w:pPr>
        <w:pStyle w:val="BodyText"/>
        <w:spacing w:line="237" w:lineRule="auto" w:before="79"/>
        <w:ind w:left="537" w:right="0" w:firstLine="0"/>
        <w:jc w:val="left"/>
      </w:pPr>
      <w:r>
        <w:rPr/>
        <w:t>bilinirliği artırmayı içeren değişiklikleri, güncellemeleri, yeni ürünleri veya diğer bilgileriiçerebilir.</w:t>
      </w:r>
    </w:p>
    <w:p>
      <w:pPr>
        <w:pStyle w:val="ListParagraph"/>
        <w:numPr>
          <w:ilvl w:val="0"/>
          <w:numId w:val="1"/>
        </w:numPr>
        <w:tabs>
          <w:tab w:pos="537" w:val="left" w:leader="none"/>
        </w:tabs>
        <w:spacing w:line="240" w:lineRule="auto" w:before="3" w:after="0"/>
        <w:ind w:left="537" w:right="118" w:hanging="437"/>
        <w:jc w:val="both"/>
        <w:rPr>
          <w:sz w:val="24"/>
        </w:rPr>
      </w:pPr>
      <w:r>
        <w:rPr>
          <w:spacing w:val="3"/>
          <w:sz w:val="24"/>
        </w:rPr>
        <w:t>SORUMLULUKLARIN SINIRLANDIRILMASI. </w:t>
      </w:r>
      <w:r>
        <w:rPr>
          <w:spacing w:val="-4"/>
          <w:sz w:val="24"/>
        </w:rPr>
        <w:t>İşbu </w:t>
      </w:r>
      <w:r>
        <w:rPr>
          <w:spacing w:val="-5"/>
          <w:sz w:val="24"/>
        </w:rPr>
        <w:t>Sözleşme kapsamında </w:t>
      </w:r>
      <w:r>
        <w:rPr>
          <w:spacing w:val="-3"/>
          <w:sz w:val="24"/>
        </w:rPr>
        <w:t>ve </w:t>
      </w:r>
      <w:r>
        <w:rPr>
          <w:spacing w:val="-5"/>
          <w:sz w:val="24"/>
        </w:rPr>
        <w:t>işbu </w:t>
      </w:r>
      <w:r>
        <w:rPr>
          <w:sz w:val="24"/>
        </w:rPr>
        <w:t>Sözleşmenin ihlali halinde sunulan her türlü Hizmet(ler) ile ilgili tüm yükümlülüğümüzün ve münhasır çözüm yollarınızın sadece alan adınızın ilk kaydı ile ilgili olarak ödediğiniz miktar ile sınırlı olduğunu kabul etmektesiniz. Tucows ve yöneticileri, çalışanları, bağlı kuruluşları, alt kuruluşları, acenteleri ve üçüncü şahıs tedarikçileri, ICANN ve ilgili tescil kurumları Hizmetlerden herhangi birinin kullanımı veya kullanılamaması ya da ikame hizmetlerin temin edilmesinin maliyetinden kaynaklanan doğrudan, dolaylı, arızi, özel veya tali hiçbir zarardan sorumlu olmayacaktır. Bazı devletlerin arızi veya tali zararlar için sorumluluğun sınırlanmasına veya sorumluluktan imtina edilmesine izin vermemesi nedeniyle bu tür devletlerde sorumluluğumuz kanunların izin verdiği kadarıyla sınırlıdır. Aşağıdakilerden kaynaklanan fakat bunlarla sınırlı olmamak üzere hiçbir kayıp ve yükümlülük ile ilgili sorumluluk kabul etmemekteyiz: (1) erişimdeki gecikme veya erişimin kesintiye uğramasından kaynaklanan kayıp veya yükümlülükler; (2) verilerin iletilmemesi veya yanlış iletilmesinden kaynaklanan kayıp veya yükümlülük; (3) doğal afetlerden kaynaklanan kayıp veya yükümlülük; (4) hesap kimliğinizin veya parolanızın yetkisiz kullanımı veya yanlış kullanımından kaynaklanan kayıp veya yükümlülük; (5) işbu Sözleşme kapsamında temin edilen her türlü ve tüm bilgi ve hizmet(ler)deki hatalardan, eksiklerden veya yanlış ifadelerden kaynaklanan kayıp veya yükümlülük; (6) Hizmetimizin kesintiye uğramasından kaynaklanan kayıp veya yükümlülük. İşlemin akdî, fiilî (ihmalkârlık dahil) veya başka bir türde olması fark etmeksizin, ilgili zararların ortaya çıkabileceği tarafımıza bildirilmiş olsa dahi tescil kaybı veya alan adı kullanımınızdan veya işlerinizin kesintiye uğramasından kaynaklanan veya hiçbir türdeki hiçbir dolaylı, özel, arızi veya tali zarardan (kâr kayıpları dahil) yükümlü olmayacağımızı kabul</w:t>
      </w:r>
      <w:r>
        <w:rPr>
          <w:spacing w:val="-2"/>
          <w:sz w:val="24"/>
        </w:rPr>
        <w:t> </w:t>
      </w:r>
      <w:r>
        <w:rPr>
          <w:sz w:val="24"/>
        </w:rPr>
        <w:t>etmektesiniz.</w:t>
      </w:r>
    </w:p>
    <w:p>
      <w:pPr>
        <w:pStyle w:val="ListParagraph"/>
        <w:numPr>
          <w:ilvl w:val="0"/>
          <w:numId w:val="1"/>
        </w:numPr>
        <w:tabs>
          <w:tab w:pos="537" w:val="left" w:leader="none"/>
        </w:tabs>
        <w:spacing w:line="240" w:lineRule="auto" w:before="8" w:after="0"/>
        <w:ind w:left="537" w:right="118" w:hanging="437"/>
        <w:jc w:val="both"/>
        <w:rPr>
          <w:sz w:val="24"/>
        </w:rPr>
      </w:pPr>
      <w:r>
        <w:rPr>
          <w:spacing w:val="7"/>
          <w:sz w:val="24"/>
        </w:rPr>
        <w:t>TAZMİNAT. </w:t>
      </w:r>
      <w:r>
        <w:rPr>
          <w:sz w:val="24"/>
        </w:rPr>
        <w:t>Tucows’u, yüklenicilerini, acentelerini, çalışanlarını, yetkililerini, müdürlerini ve bağlı kuruluşlarını, ICANN’ı, ilgili tescil kurumlarını ve onların ilgili yöneticilerini, yetkililerini, çalışanlarını, acentelerini ve bağlı kuruluşlarını, adınıza tescillenen alan adının tescilinden veya tarafınızca veya Hesap Kimliğinize ve Parolanıza erişime sahip bir üçüncü şahıs tarafından yapılan ihlaller de dahil gerek kendiniz tarafından kullanılmasından gerekse lisanslandığı bir üçüncü şahıs tarafından veya Whois Gizlilik hizmeti uyarınca kullanılmasından kaynaklanan veya onunla ilgili olarak üçüncü şahısların yönelttiği tüm yükümlülüklerden, taleplerden ve vekâlet ücretleri de dahil masraflardan ber’i kılmayı, azletmeyi ve zararlarını tazmin etmeyi kabul etmektesiniz. Ayrıca geçerli Anlaşmazlık Politikasında yer alan kayıt ve koşullar uyarınca tarafımızı azletmeyi, ber’i kılmayı, zararlarımızı tazmin etmeyi kabul etmektesiniz. Bir üçüncü şahsın açtığı bir dava nedeniyle tehdit altında olmamız durumunda zararlarımızı tazmin etme taahhüdünüz ile ilgili olarak sizden bir yazılı güvence talep edebiliriz; bu güvenceyi temin etmemeniz Sözleşmenin ihlali olarak sayılabilecektir ve alan adınızın askıya alınması veya iptali ile sonuçlanabilir. Bu tazminat yükümlülüğü işbu Sözleşmenin sona ermesi veya feshi halinde de geçerliliğini koruyacaktır.</w:t>
      </w:r>
    </w:p>
    <w:p>
      <w:pPr>
        <w:pStyle w:val="ListParagraph"/>
        <w:numPr>
          <w:ilvl w:val="0"/>
          <w:numId w:val="1"/>
        </w:numPr>
        <w:tabs>
          <w:tab w:pos="537" w:val="left" w:leader="none"/>
        </w:tabs>
        <w:spacing w:line="242" w:lineRule="auto" w:before="7" w:after="0"/>
        <w:ind w:left="537" w:right="118" w:hanging="437"/>
        <w:jc w:val="both"/>
        <w:rPr>
          <w:sz w:val="24"/>
        </w:rPr>
      </w:pPr>
      <w:r>
        <w:rPr>
          <w:spacing w:val="8"/>
          <w:sz w:val="24"/>
        </w:rPr>
        <w:t>MÜLKİYETİN </w:t>
      </w:r>
      <w:r>
        <w:rPr>
          <w:spacing w:val="6"/>
          <w:sz w:val="24"/>
        </w:rPr>
        <w:t>DEVRİ. </w:t>
      </w:r>
      <w:r>
        <w:rPr>
          <w:sz w:val="24"/>
        </w:rPr>
        <w:t>Whois’de Tescil Ettiren olarak adlandırılan kişi tescilli Ad sahibi olacaktır. Yönetici hesap kimliği ile parolanın temin edilmesi sırasında idari iletişim kişisi olarak adı verilen kişi, alan adını yönetme yetkisine sahip Tescil Ettiren yetkilisi olarak kabul edilecektir. Alan adınızın sahipliğini başka bir şahsa (“Transfer Alan”) transfer etmeden önce Transfer Alandan işbu Sözleşmenin tüm kayıt ve koşullarının</w:t>
      </w:r>
      <w:r>
        <w:rPr>
          <w:spacing w:val="17"/>
          <w:sz w:val="24"/>
        </w:rPr>
        <w:t> </w:t>
      </w:r>
      <w:r>
        <w:rPr>
          <w:sz w:val="24"/>
        </w:rPr>
        <w:t>bağlayıcılığını</w:t>
      </w:r>
      <w:r>
        <w:rPr>
          <w:spacing w:val="18"/>
          <w:sz w:val="24"/>
        </w:rPr>
        <w:t> </w:t>
      </w:r>
      <w:r>
        <w:rPr>
          <w:sz w:val="24"/>
        </w:rPr>
        <w:t>kabul</w:t>
      </w:r>
      <w:r>
        <w:rPr>
          <w:spacing w:val="17"/>
          <w:sz w:val="24"/>
        </w:rPr>
        <w:t> </w:t>
      </w:r>
      <w:r>
        <w:rPr>
          <w:sz w:val="24"/>
        </w:rPr>
        <w:t>ettiğini</w:t>
      </w:r>
      <w:r>
        <w:rPr>
          <w:spacing w:val="18"/>
          <w:sz w:val="24"/>
        </w:rPr>
        <w:t> </w:t>
      </w:r>
      <w:r>
        <w:rPr>
          <w:sz w:val="24"/>
        </w:rPr>
        <w:t>gösteren</w:t>
      </w:r>
      <w:r>
        <w:rPr>
          <w:spacing w:val="17"/>
          <w:sz w:val="24"/>
        </w:rPr>
        <w:t> </w:t>
      </w:r>
      <w:r>
        <w:rPr>
          <w:sz w:val="24"/>
        </w:rPr>
        <w:t>yazılı</w:t>
      </w:r>
      <w:r>
        <w:rPr>
          <w:spacing w:val="18"/>
          <w:sz w:val="24"/>
        </w:rPr>
        <w:t> </w:t>
      </w:r>
      <w:r>
        <w:rPr>
          <w:sz w:val="24"/>
        </w:rPr>
        <w:t>bir</w:t>
      </w:r>
      <w:r>
        <w:rPr>
          <w:spacing w:val="17"/>
          <w:sz w:val="24"/>
        </w:rPr>
        <w:t> </w:t>
      </w:r>
      <w:r>
        <w:rPr>
          <w:sz w:val="24"/>
        </w:rPr>
        <w:t>beyan</w:t>
      </w:r>
      <w:r>
        <w:rPr>
          <w:spacing w:val="18"/>
          <w:sz w:val="24"/>
        </w:rPr>
        <w:t> </w:t>
      </w:r>
      <w:r>
        <w:rPr>
          <w:sz w:val="24"/>
        </w:rPr>
        <w:t>almalısınız.</w:t>
      </w:r>
      <w:r>
        <w:rPr>
          <w:spacing w:val="17"/>
          <w:sz w:val="24"/>
        </w:rPr>
        <w:t> </w:t>
      </w:r>
      <w:r>
        <w:rPr>
          <w:sz w:val="24"/>
        </w:rPr>
        <w:t>Transfer</w:t>
      </w:r>
    </w:p>
    <w:p>
      <w:pPr>
        <w:spacing w:after="0" w:line="242" w:lineRule="auto"/>
        <w:jc w:val="both"/>
        <w:rPr>
          <w:sz w:val="24"/>
        </w:rPr>
        <w:sectPr>
          <w:pgSz w:w="11900" w:h="16840"/>
          <w:pgMar w:top="1360" w:bottom="280" w:left="980" w:right="1680"/>
        </w:sectPr>
      </w:pPr>
    </w:p>
    <w:p>
      <w:pPr>
        <w:pStyle w:val="BodyText"/>
        <w:spacing w:before="76"/>
        <w:ind w:left="537" w:firstLine="0"/>
      </w:pPr>
      <w:r>
        <w:rPr/>
        <w:t>Alanın makul bir şekilde (tarafımızca kendi irademize göre karar verdiğimiz şekilde) işbu Sözleşmenin kayıt ve koşullarının bağlayıcılığını kabul etmemesi halinde ilgili transfer geçersiz ve hükümsüz kabul</w:t>
      </w:r>
      <w:r>
        <w:rPr>
          <w:spacing w:val="-5"/>
        </w:rPr>
        <w:t> </w:t>
      </w:r>
      <w:r>
        <w:rPr/>
        <w:t>edilecektir.</w:t>
      </w:r>
    </w:p>
    <w:p>
      <w:pPr>
        <w:pStyle w:val="ListParagraph"/>
        <w:numPr>
          <w:ilvl w:val="0"/>
          <w:numId w:val="1"/>
        </w:numPr>
        <w:tabs>
          <w:tab w:pos="537" w:val="left" w:leader="none"/>
        </w:tabs>
        <w:spacing w:line="240" w:lineRule="auto" w:before="0" w:after="0"/>
        <w:ind w:left="537" w:right="118" w:hanging="437"/>
        <w:jc w:val="both"/>
        <w:rPr>
          <w:sz w:val="24"/>
        </w:rPr>
      </w:pPr>
      <w:r>
        <w:rPr>
          <w:spacing w:val="9"/>
          <w:sz w:val="24"/>
        </w:rPr>
        <w:t>YENİLEMELER </w:t>
      </w:r>
      <w:r>
        <w:rPr>
          <w:sz w:val="24"/>
        </w:rPr>
        <w:t>VE </w:t>
      </w:r>
      <w:r>
        <w:rPr>
          <w:spacing w:val="6"/>
          <w:sz w:val="24"/>
        </w:rPr>
        <w:t>PARA </w:t>
      </w:r>
      <w:r>
        <w:rPr>
          <w:spacing w:val="7"/>
          <w:sz w:val="24"/>
        </w:rPr>
        <w:t>CEZASI. </w:t>
      </w:r>
      <w:r>
        <w:rPr>
          <w:sz w:val="24"/>
        </w:rPr>
        <w:t>Alan adları sınırlı bir süre için tescil edilmektedir. Tesciliniz sona ermeden hemen önce sizi alan adınızı yenilemeye davet eden ve alan adınızı yenilemeniz gereken süreyi belirten bir hatırlatma bildirisi alacaksınız. Alan adınızı zamanında yenilememeniz halinde tesciliniz sona erecek ve kendi irademize göre tescili sürdürmeye ve alan adını kendi hesabımızda tutmaya, tescili silmeye veya bir üçüncü şahsa satmaya karar verebiliriz. Bir alan adı ile ilgili haklarınızın ve menfaatlerinizin, tescilin sona ermesi ile birlikte sona erdiğini ve tescili sona eren tüm alan adlarının bir üçüncü şahıs tarafından tescil ettirilebileceğini kabul ve beyan etmektesiniz. Tescilinizi yenileyemediğiniz takdirde alan adınız çözümleme yapmayı sonlandırabilir ve sitenizin ziyaretçileri, bu sitenin artık kullanılmadığını belirten bir varsayılan sayfaya yönlendirilebilir. Bu park edilmiş veya varsayılan sayfa, tarafımızca kendi hesabımıza yayınlanan reklamları içerebilir. Kendi irademize göre tescili yenilemeye karar vermemiz halinde alan adını bizden yeniden tescil ettirebilmeniz için kırk (40) günlük bir imtiyaz süresine sahip olacaksınız. Bu durumda site haklarının geri kazanılması ve tescilin yenilenmesi için ek ücretler söz konusu olacaktır. Bu imtiyaz süresi boyunca bir park edilmiş sayfa yayınlayabilir ve/veya “Whois” tescil kayıtlarını kendi bilgilerimizi veya Satıcınızın bilgilerini içerecek şekilde değiştirebiliriz. Alan adı ayrıca açık artırma için listelenebilir ve açık artırmada yer aldığının reklamı yapılabilir. Bu tür herhangi bir açık artırma sırasında adın satılması halinde bu ad bir üçüncü şahıs tarafından devralınacaktır ve belirtilen imtiyaz sürenizin sonunda bir daha bu sayfanın tescilini yenileyemeyeceksiniz. Alan adı tescilini imtiyaz süresi içinde yenilemediğiniz takdirde açık artırmayla satış tamamlanacak ve alanın mülkiyeti bir üçüncü şahsa devredilecektir. İzin süresi içinde alan adı tescilini yenilemediğiniz takdirde alan adını bıraktığınızı ve bunun başka herhangi bir üçüncü şahsa satış ve tescile açık olduğunu kabul</w:t>
      </w:r>
      <w:r>
        <w:rPr>
          <w:spacing w:val="-2"/>
          <w:sz w:val="24"/>
        </w:rPr>
        <w:t> </w:t>
      </w:r>
      <w:r>
        <w:rPr>
          <w:sz w:val="24"/>
        </w:rPr>
        <w:t>etmektesiniz.</w:t>
      </w:r>
    </w:p>
    <w:p>
      <w:pPr>
        <w:pStyle w:val="ListParagraph"/>
        <w:numPr>
          <w:ilvl w:val="0"/>
          <w:numId w:val="1"/>
        </w:numPr>
        <w:tabs>
          <w:tab w:pos="537" w:val="left" w:leader="none"/>
        </w:tabs>
        <w:spacing w:line="240" w:lineRule="auto" w:before="11" w:after="0"/>
        <w:ind w:left="537" w:right="118" w:hanging="437"/>
        <w:jc w:val="both"/>
        <w:rPr>
          <w:sz w:val="24"/>
        </w:rPr>
      </w:pPr>
      <w:r>
        <w:rPr>
          <w:spacing w:val="5"/>
          <w:sz w:val="24"/>
        </w:rPr>
        <w:t>İHLAL.İşbu </w:t>
      </w:r>
      <w:r>
        <w:rPr>
          <w:sz w:val="24"/>
        </w:rPr>
        <w:t>Sözleşmenin herhangi bir hükmüne, herhangi bir fiili kurala veya politikaya ya da tarafımızca temin edilen Anlaşmazlık Politikasına uymamanız halinde bu durumu önemli bir ihlal olarak kabul edebilir ve bu ihlali size açıklayan bir yazılı tebligatta bulunabiliriz. İlgili bildirinin tarihinden itibaren onbeş (15) takvim günü içinde Sözleşme yükümlülüklerinizi ihlal etmediğinizi gösteren, bizim için makul oranda tatmin edici bir kanıt sunamadığınız takdirde alan adı tescilinizi veya rezervasyonunuzu silebiliriz. Bu tür herhangi bir ihlaliniz için, bu ihlaliniz veya başka herhangi bir ihlaliniz ile ilgili daha önceden harekete geçmemiş olmamız mazeret kabul</w:t>
      </w:r>
      <w:r>
        <w:rPr>
          <w:spacing w:val="-12"/>
          <w:sz w:val="24"/>
        </w:rPr>
        <w:t> </w:t>
      </w:r>
      <w:r>
        <w:rPr>
          <w:sz w:val="24"/>
        </w:rPr>
        <w:t>edilemez.</w:t>
      </w:r>
    </w:p>
    <w:p>
      <w:pPr>
        <w:pStyle w:val="ListParagraph"/>
        <w:numPr>
          <w:ilvl w:val="0"/>
          <w:numId w:val="1"/>
        </w:numPr>
        <w:tabs>
          <w:tab w:pos="537" w:val="left" w:leader="none"/>
        </w:tabs>
        <w:spacing w:line="240" w:lineRule="auto" w:before="5" w:after="0"/>
        <w:ind w:left="537" w:right="114" w:hanging="437"/>
        <w:jc w:val="both"/>
        <w:rPr>
          <w:sz w:val="24"/>
        </w:rPr>
      </w:pPr>
      <w:r>
        <w:rPr>
          <w:spacing w:val="6"/>
          <w:sz w:val="24"/>
        </w:rPr>
        <w:t>GARANTİLERİN</w:t>
      </w:r>
      <w:r>
        <w:rPr>
          <w:spacing w:val="72"/>
          <w:sz w:val="24"/>
        </w:rPr>
        <w:t> </w:t>
      </w:r>
      <w:r>
        <w:rPr>
          <w:spacing w:val="4"/>
          <w:sz w:val="24"/>
        </w:rPr>
        <w:t>REDDİ.  </w:t>
      </w:r>
      <w:r>
        <w:rPr>
          <w:spacing w:val="-3"/>
          <w:sz w:val="24"/>
        </w:rPr>
        <w:t>Hizmetlerimizi kullanmanız </w:t>
      </w:r>
      <w:r>
        <w:rPr>
          <w:sz w:val="24"/>
        </w:rPr>
        <w:t>ile </w:t>
      </w:r>
      <w:r>
        <w:rPr>
          <w:spacing w:val="-3"/>
          <w:sz w:val="24"/>
        </w:rPr>
        <w:t>ilgili </w:t>
      </w:r>
      <w:r>
        <w:rPr>
          <w:sz w:val="24"/>
        </w:rPr>
        <w:t>tüm </w:t>
      </w:r>
      <w:r>
        <w:rPr>
          <w:spacing w:val="-3"/>
          <w:sz w:val="24"/>
        </w:rPr>
        <w:t>riskin tarafınıza </w:t>
      </w:r>
      <w:r>
        <w:rPr>
          <w:sz w:val="24"/>
        </w:rPr>
        <w:t>ait olduğunu kabul etmektesiniz. Bu Hizmet(ler)in "olduğu gibi" "sunulabildiği gibi" temin edildiğini kabul etmektesiniz. Bunlarla sınırlı olmamak kaydıyla zımni satılabilirlik garantileri, belirli bir amaca uygunluk ve ihlalde bulunmama garantileri dahil her türdeki tüm sarih veya zımni garantiyi reddettiğimizi açıkça beyan ederiz. Hizmetlerin ihtiyaçlarınızı karşılayıp karşılamayacağı veya Hizmet(ler)in kesintisiz, zamanında, güvenli veya hatasız sunulup sunulmayacağı konusunda hiçbir taahhütte bulunmamaktayız ve Hizmet(ler)in kullanımından elde edilecek sonuçlar veya Hizmet yoluyla elde edilecek bilgilerin doğruluğu ve güvenilirliği veya Hizmetteki kusurların düzeltileceği ile ilgili hiçbir taahhütte bulunmamaktayız. Hizmeti kullanarak indirdiğiniz ya da başka bir şekilde elde ettiğiniz her türlü materyalin tamamen kendi takdirinizde ve riskinin size ait olduğunu ve söz konusu materyal ve/veya verinin yüklenmesinden ötürü bilgisayar sisteminizde meydana gelebilecek her tür zarar veya veri kaybından münferiden</w:t>
      </w:r>
      <w:r>
        <w:rPr>
          <w:spacing w:val="8"/>
          <w:sz w:val="24"/>
        </w:rPr>
        <w:t> </w:t>
      </w:r>
      <w:r>
        <w:rPr>
          <w:sz w:val="24"/>
        </w:rPr>
        <w:t>sorumlu</w:t>
      </w:r>
      <w:r>
        <w:rPr>
          <w:spacing w:val="9"/>
          <w:sz w:val="24"/>
        </w:rPr>
        <w:t> </w:t>
      </w:r>
      <w:r>
        <w:rPr>
          <w:sz w:val="24"/>
        </w:rPr>
        <w:t>olduğunuzu</w:t>
      </w:r>
      <w:r>
        <w:rPr>
          <w:spacing w:val="8"/>
          <w:sz w:val="24"/>
        </w:rPr>
        <w:t> </w:t>
      </w:r>
      <w:r>
        <w:rPr>
          <w:sz w:val="24"/>
        </w:rPr>
        <w:t>kabul</w:t>
      </w:r>
      <w:r>
        <w:rPr>
          <w:spacing w:val="9"/>
          <w:sz w:val="24"/>
        </w:rPr>
        <w:t> </w:t>
      </w:r>
      <w:r>
        <w:rPr>
          <w:sz w:val="24"/>
        </w:rPr>
        <w:t>ve</w:t>
      </w:r>
      <w:r>
        <w:rPr>
          <w:spacing w:val="8"/>
          <w:sz w:val="24"/>
        </w:rPr>
        <w:t> </w:t>
      </w:r>
      <w:r>
        <w:rPr>
          <w:sz w:val="24"/>
        </w:rPr>
        <w:t>beyan</w:t>
      </w:r>
      <w:r>
        <w:rPr>
          <w:spacing w:val="9"/>
          <w:sz w:val="24"/>
        </w:rPr>
        <w:t> </w:t>
      </w:r>
      <w:r>
        <w:rPr>
          <w:sz w:val="24"/>
        </w:rPr>
        <w:t>etmektesiniz.</w:t>
      </w:r>
      <w:r>
        <w:rPr>
          <w:spacing w:val="9"/>
          <w:sz w:val="24"/>
        </w:rPr>
        <w:t> </w:t>
      </w:r>
      <w:r>
        <w:rPr>
          <w:sz w:val="24"/>
        </w:rPr>
        <w:t>Hizmet</w:t>
      </w:r>
      <w:r>
        <w:rPr>
          <w:spacing w:val="8"/>
          <w:sz w:val="24"/>
        </w:rPr>
        <w:t> </w:t>
      </w:r>
      <w:r>
        <w:rPr>
          <w:sz w:val="24"/>
        </w:rPr>
        <w:t>kullanılarak</w:t>
      </w:r>
      <w:r>
        <w:rPr>
          <w:spacing w:val="9"/>
          <w:sz w:val="24"/>
        </w:rPr>
        <w:t> </w:t>
      </w:r>
      <w:r>
        <w:rPr>
          <w:sz w:val="24"/>
        </w:rPr>
        <w:t>satın</w:t>
      </w:r>
    </w:p>
    <w:p>
      <w:pPr>
        <w:spacing w:after="0" w:line="240" w:lineRule="auto"/>
        <w:jc w:val="both"/>
        <w:rPr>
          <w:sz w:val="24"/>
        </w:rPr>
        <w:sectPr>
          <w:pgSz w:w="11900" w:h="16840"/>
          <w:pgMar w:top="1360" w:bottom="280" w:left="980" w:right="1680"/>
        </w:sectPr>
      </w:pPr>
    </w:p>
    <w:p>
      <w:pPr>
        <w:pStyle w:val="BodyText"/>
        <w:spacing w:before="76"/>
        <w:ind w:left="537" w:firstLine="0"/>
      </w:pPr>
      <w:r>
        <w:rPr/>
        <w:t>alınan veya elde edilen herhangi bir mal veya hizmet ya da Hizmet yoluyla gerçekleştirilen herhangi bir Hizmet ile ilgili hiçbir taahhütte bulunmamaktayız. Hizmet yoluyla bizden aldığınız sözlü veya yazılı hiçbir tavsiye veya bilgi burada açıkça belirtilmeyen hiçbir taahhüde yol açmayacaktır.</w:t>
      </w:r>
    </w:p>
    <w:p>
      <w:pPr>
        <w:pStyle w:val="ListParagraph"/>
        <w:numPr>
          <w:ilvl w:val="0"/>
          <w:numId w:val="1"/>
        </w:numPr>
        <w:tabs>
          <w:tab w:pos="537" w:val="left" w:leader="none"/>
        </w:tabs>
        <w:spacing w:line="240" w:lineRule="auto" w:before="1" w:after="0"/>
        <w:ind w:left="537" w:right="118" w:hanging="437"/>
        <w:jc w:val="both"/>
        <w:rPr>
          <w:sz w:val="24"/>
        </w:rPr>
      </w:pPr>
      <w:r>
        <w:rPr>
          <w:spacing w:val="8"/>
          <w:sz w:val="24"/>
        </w:rPr>
        <w:t>BİLGİ. </w:t>
      </w:r>
      <w:r>
        <w:rPr>
          <w:sz w:val="24"/>
        </w:rPr>
        <w:t>Tescil işleminin bir parçası olarak bize bazı bilgiler temin etmeniz ve kayıtlarımızı güncel, tam ve doğru tutabilmemiz için bu bilgilerde meydana gelen değişiklikleri ivedilikle tarafımıza bildirmeniz gerekmektedir. Şu bilgileri bize vermekle yükümlüsünüz: (a) adınız, posta adresiniz, e-posta adresiniz ve telefon ve faks (varsa) numaralarınız; (b) tescil edilen alan adı; (c) alan adı için yönetim iletişim kişisinin adı, posta adresi, e-posta adresi ve telefon ve faks (varsa) numarası; (d) alan adı için fatura yetkilisinin adı, posta adresi, e-posta adresi, telefon ve faks (varsa) numarası ve (e) alan adı teknik iletişim kişisinin adı, posta adresi, e-posta adresi ile telefon ve faks (varsa) numaraları. Talep ettiğimiz tüm gönüllü bilgiler Satıcınız yoluyla size sunduğumuz ürünlerin ve hizmetlerin geliştirilmesine devam edilmesi için</w:t>
      </w:r>
      <w:r>
        <w:rPr>
          <w:spacing w:val="-9"/>
          <w:sz w:val="24"/>
        </w:rPr>
        <w:t> </w:t>
      </w:r>
      <w:r>
        <w:rPr>
          <w:sz w:val="24"/>
        </w:rPr>
        <w:t>toplanmaktadır.</w:t>
      </w:r>
    </w:p>
    <w:p>
      <w:pPr>
        <w:pStyle w:val="ListParagraph"/>
        <w:numPr>
          <w:ilvl w:val="0"/>
          <w:numId w:val="1"/>
        </w:numPr>
        <w:tabs>
          <w:tab w:pos="537" w:val="left" w:leader="none"/>
        </w:tabs>
        <w:spacing w:line="240" w:lineRule="auto" w:before="9" w:after="0"/>
        <w:ind w:left="537" w:right="117" w:hanging="437"/>
        <w:jc w:val="both"/>
        <w:rPr>
          <w:sz w:val="24"/>
        </w:rPr>
      </w:pPr>
      <w:r>
        <w:rPr>
          <w:spacing w:val="4"/>
          <w:sz w:val="24"/>
        </w:rPr>
        <w:t>TESCİL </w:t>
      </w:r>
      <w:r>
        <w:rPr>
          <w:spacing w:val="5"/>
          <w:sz w:val="24"/>
        </w:rPr>
        <w:t>BİLGİLERİNİN </w:t>
      </w:r>
      <w:r>
        <w:rPr>
          <w:spacing w:val="2"/>
          <w:sz w:val="24"/>
        </w:rPr>
        <w:t>İFŞA </w:t>
      </w:r>
      <w:r>
        <w:rPr>
          <w:spacing w:val="3"/>
          <w:sz w:val="24"/>
        </w:rPr>
        <w:t>EDİLMESİ </w:t>
      </w:r>
      <w:r>
        <w:rPr>
          <w:spacing w:val="-3"/>
          <w:sz w:val="24"/>
        </w:rPr>
        <w:t>VE  </w:t>
      </w:r>
      <w:r>
        <w:rPr>
          <w:spacing w:val="3"/>
          <w:sz w:val="24"/>
        </w:rPr>
        <w:t>KULLANIMI.  </w:t>
      </w:r>
      <w:r>
        <w:rPr>
          <w:spacing w:val="-4"/>
          <w:sz w:val="24"/>
        </w:rPr>
        <w:t>Temin </w:t>
      </w:r>
      <w:r>
        <w:rPr>
          <w:spacing w:val="-5"/>
          <w:sz w:val="24"/>
        </w:rPr>
        <w:t>ettiğiniz alan </w:t>
      </w:r>
      <w:r>
        <w:rPr>
          <w:sz w:val="24"/>
        </w:rPr>
        <w:t>adı tescil bilgilerini ICANN’a, tescil kurumu yöneticilerine, kanun uygulama acentelerine ve diğer üçüncü şahıslara sunacağımızı kabul ve beyan etmektesiniz. Ayrıca sunduğunuz alan adı tescil bilgilerinin bir kısmını veya tümünü inceleme amaçları için (örneğin Whois hizmetimiz yoluyla) ya da ICANN ve geçerli kanunların gerektirdiği veya izin verdiği başka yollarla genel olarak ifşa edebileceğimizi veya doğruca üçüncü şahıs tedarikçilere sunabileceğimizi kabul ve beyan etmektesiniz. (a) Ayrıca tarafınızca alan adının tescil süresince veya sonrasında temin edilen yönergeler, sınırlamalar ve kısıtlamaların açıklanması veya kullanılması ve alan adının kaydı ile bağlantılı olarak temin ettiğiniz bilgilerin ( bu tür bilgilerde yapılacak her tür güncelleme de dahil olmak üzere) her hangi bir şekilde ifşa edilmesine onay vermektesiniz. İşbu belge ile, alan adı kayıt bilgilerinizin bu şekilde ifşa edilmesi veya tarafımızca kullanılmasından kaynaklanabilecek her türlü ve tüm taleplerden ve dava haklarından gayrikabili rücu olarak feragat etmektesiniz. (b) Alan adı yönetici hizmetimize veya benzer hizmetimize erişerek satıcınız aracılığıyla tarafımıza temin ettiğiniz bu tür bilgileri gözden geçirebilir, değiştirebilir veya güncelleyebilirsiniz. Sizden aldığımız hiçbir tanımlayıcı ve/veya kimliğin tespit edilmesini sağlayıcı bilgiyi İşbu Sözleşmede açıkladığımız amaçlara ve diğer yükümlülüklere aykırı hiçbir şekilde işlemeyecek ve saklamayacağız. (d) Sizden aldığımız bilgileri kaybetmeye, yanlış kullanıma, yetkisiz ifşa edilmeye, değiştirilmeye veya yok edilmeye karşı korumak için gereken makul tedbirleri</w:t>
      </w:r>
      <w:r>
        <w:rPr>
          <w:spacing w:val="-10"/>
          <w:sz w:val="24"/>
        </w:rPr>
        <w:t> </w:t>
      </w:r>
      <w:r>
        <w:rPr>
          <w:sz w:val="24"/>
        </w:rPr>
        <w:t>alacağız.</w:t>
      </w:r>
    </w:p>
    <w:p>
      <w:pPr>
        <w:pStyle w:val="ListParagraph"/>
        <w:numPr>
          <w:ilvl w:val="0"/>
          <w:numId w:val="1"/>
        </w:numPr>
        <w:tabs>
          <w:tab w:pos="537" w:val="left" w:leader="none"/>
        </w:tabs>
        <w:spacing w:line="240" w:lineRule="auto" w:before="6" w:after="0"/>
        <w:ind w:left="537" w:right="117" w:hanging="437"/>
        <w:jc w:val="both"/>
        <w:rPr>
          <w:sz w:val="24"/>
        </w:rPr>
      </w:pPr>
      <w:r>
        <w:rPr>
          <w:spacing w:val="8"/>
          <w:sz w:val="24"/>
        </w:rPr>
        <w:t>WHOIS </w:t>
      </w:r>
      <w:r>
        <w:rPr>
          <w:spacing w:val="7"/>
          <w:sz w:val="24"/>
        </w:rPr>
        <w:t>BİLGİLERİNİ </w:t>
      </w:r>
      <w:r>
        <w:rPr>
          <w:spacing w:val="6"/>
          <w:sz w:val="24"/>
        </w:rPr>
        <w:t>TUTMA </w:t>
      </w:r>
      <w:r>
        <w:rPr>
          <w:spacing w:val="3"/>
          <w:sz w:val="24"/>
        </w:rPr>
        <w:t>YÜKÜMLÜLÜĞÜ. </w:t>
      </w:r>
      <w:r>
        <w:rPr>
          <w:spacing w:val="-3"/>
          <w:sz w:val="24"/>
        </w:rPr>
        <w:t>Kasıtlı olarak yanlış veya </w:t>
      </w:r>
      <w:r>
        <w:rPr>
          <w:sz w:val="24"/>
        </w:rPr>
        <w:t>güvenilmez bilgileri temin etmeniz, kasıtlı olarak tarafımıza temin ettiğiniz bilgileri ivedilikle güncellememeniz veya Whois dizininde alan adı ile ilgili olarak yer alan tescil ettiren, yönetici, fatura sorumlusu veya teknik sorumlu e-posta adresine tescil ettirenin iletişim bilgilerinin doğruluğu ile ilgili gönderilen sorguları yanıtlamamanız işbu Sözleşmenin fiili ihlalini teşkil edecek ve alan adı tescilinin iptali için gereken zemini oluşturacaktır. Kimliği belirli veya kimliğin belirlenmesini sağlayan bir gerçek kişi ile ilgili olarak topladığımız bilgiler (“Kişisel Veriler”) alan adınızın/adlarınızın tesciliyle ilişkili olarak ve işbu Sözleşmenin amaçları doğrultusunda ve ICANN tarafından veya geçerli tescil politikası uyarınca gerekli görülen veya izin verilen şekilde</w:t>
      </w:r>
      <w:r>
        <w:rPr>
          <w:spacing w:val="-27"/>
          <w:sz w:val="24"/>
        </w:rPr>
        <w:t> </w:t>
      </w:r>
      <w:r>
        <w:rPr>
          <w:sz w:val="24"/>
        </w:rPr>
        <w:t>kullanılacaktır.</w:t>
      </w:r>
    </w:p>
    <w:p>
      <w:pPr>
        <w:pStyle w:val="ListParagraph"/>
        <w:numPr>
          <w:ilvl w:val="0"/>
          <w:numId w:val="1"/>
        </w:numPr>
        <w:tabs>
          <w:tab w:pos="537" w:val="left" w:leader="none"/>
        </w:tabs>
        <w:spacing w:line="242" w:lineRule="auto" w:before="9" w:after="0"/>
        <w:ind w:left="537" w:right="119" w:hanging="437"/>
        <w:jc w:val="both"/>
        <w:rPr>
          <w:sz w:val="24"/>
        </w:rPr>
      </w:pPr>
      <w:r>
        <w:rPr>
          <w:spacing w:val="8"/>
          <w:sz w:val="24"/>
        </w:rPr>
        <w:t>FESİH. </w:t>
      </w:r>
      <w:r>
        <w:rPr>
          <w:sz w:val="24"/>
        </w:rPr>
        <w:t>Kendi irademize göre her türlü alan adı tescilini bir hatayı düzeltmek, şirketin ve her türlü geçerli tescilin bütünlüğünü ve istikrarını korumak, tüm geçerli kanunlarla, devlet kurallarıyla veya gerekleriyle, kanuni müeyyidelerle uygunluğu temin etmek, her türlü anlaşmazlığın çözülmesi veya her türlü medeni veya cezai yükümlülüğü önlemek için her türlü alan adı tescilini reddetme, iptal etme, askıya alma, transfer etme veya değiştirme</w:t>
      </w:r>
      <w:r>
        <w:rPr>
          <w:spacing w:val="41"/>
          <w:sz w:val="24"/>
        </w:rPr>
        <w:t> </w:t>
      </w:r>
      <w:r>
        <w:rPr>
          <w:sz w:val="24"/>
        </w:rPr>
        <w:t>hakkımızı</w:t>
      </w:r>
      <w:r>
        <w:rPr>
          <w:spacing w:val="41"/>
          <w:sz w:val="24"/>
        </w:rPr>
        <w:t> </w:t>
      </w:r>
      <w:r>
        <w:rPr>
          <w:sz w:val="24"/>
        </w:rPr>
        <w:t>saklı</w:t>
      </w:r>
      <w:r>
        <w:rPr>
          <w:spacing w:val="42"/>
          <w:sz w:val="24"/>
        </w:rPr>
        <w:t> </w:t>
      </w:r>
      <w:r>
        <w:rPr>
          <w:sz w:val="24"/>
        </w:rPr>
        <w:t>tutmaktayız.</w:t>
      </w:r>
      <w:r>
        <w:rPr>
          <w:spacing w:val="41"/>
          <w:sz w:val="24"/>
        </w:rPr>
        <w:t> </w:t>
      </w:r>
      <w:r>
        <w:rPr>
          <w:sz w:val="24"/>
        </w:rPr>
        <w:t>Alan</w:t>
      </w:r>
      <w:r>
        <w:rPr>
          <w:spacing w:val="41"/>
          <w:sz w:val="24"/>
        </w:rPr>
        <w:t> </w:t>
      </w:r>
      <w:r>
        <w:rPr>
          <w:sz w:val="24"/>
        </w:rPr>
        <w:t>adınızı</w:t>
      </w:r>
      <w:r>
        <w:rPr>
          <w:spacing w:val="42"/>
          <w:sz w:val="24"/>
        </w:rPr>
        <w:t> </w:t>
      </w:r>
      <w:r>
        <w:rPr>
          <w:sz w:val="24"/>
        </w:rPr>
        <w:t>tescil</w:t>
      </w:r>
      <w:r>
        <w:rPr>
          <w:spacing w:val="41"/>
          <w:sz w:val="24"/>
        </w:rPr>
        <w:t> </w:t>
      </w:r>
      <w:r>
        <w:rPr>
          <w:sz w:val="24"/>
        </w:rPr>
        <w:t>etmeyi</w:t>
      </w:r>
      <w:r>
        <w:rPr>
          <w:spacing w:val="42"/>
          <w:sz w:val="24"/>
        </w:rPr>
        <w:t> </w:t>
      </w:r>
      <w:r>
        <w:rPr>
          <w:sz w:val="24"/>
        </w:rPr>
        <w:t>veya</w:t>
      </w:r>
      <w:r>
        <w:rPr>
          <w:spacing w:val="41"/>
          <w:sz w:val="24"/>
        </w:rPr>
        <w:t> </w:t>
      </w:r>
      <w:r>
        <w:rPr>
          <w:sz w:val="24"/>
        </w:rPr>
        <w:t>tescilini</w:t>
      </w:r>
      <w:r>
        <w:rPr>
          <w:spacing w:val="41"/>
          <w:sz w:val="24"/>
        </w:rPr>
        <w:t> </w:t>
      </w:r>
      <w:r>
        <w:rPr>
          <w:sz w:val="24"/>
        </w:rPr>
        <w:t>iptal</w:t>
      </w:r>
    </w:p>
    <w:p>
      <w:pPr>
        <w:spacing w:after="0" w:line="242" w:lineRule="auto"/>
        <w:jc w:val="both"/>
        <w:rPr>
          <w:sz w:val="24"/>
        </w:rPr>
        <w:sectPr>
          <w:pgSz w:w="11900" w:h="16840"/>
          <w:pgMar w:top="1360" w:bottom="280" w:left="980" w:right="1680"/>
        </w:sectPr>
      </w:pPr>
    </w:p>
    <w:p>
      <w:pPr>
        <w:pStyle w:val="BodyText"/>
        <w:tabs>
          <w:tab w:pos="1522" w:val="left" w:leader="none"/>
          <w:tab w:pos="2407" w:val="left" w:leader="none"/>
          <w:tab w:pos="3392" w:val="left" w:leader="none"/>
          <w:tab w:pos="4397" w:val="left" w:leader="none"/>
          <w:tab w:pos="5322" w:val="left" w:leader="none"/>
          <w:tab w:pos="6048" w:val="left" w:leader="none"/>
          <w:tab w:pos="7519" w:val="left" w:leader="none"/>
        </w:tabs>
        <w:spacing w:line="237" w:lineRule="auto" w:before="79"/>
        <w:ind w:left="537" w:firstLine="0"/>
        <w:jc w:val="left"/>
      </w:pPr>
      <w:r>
        <w:rPr/>
        <w:t>etmeyi,</w:t>
        <w:tab/>
        <w:t>askıya</w:t>
        <w:tab/>
        <w:t>almayı,</w:t>
        <w:tab/>
        <w:t>transfer</w:t>
        <w:tab/>
        <w:t>etmeyi</w:t>
        <w:tab/>
        <w:t>veya</w:t>
        <w:tab/>
        <w:t>değiştirmeyi</w:t>
        <w:tab/>
      </w:r>
      <w:r>
        <w:rPr>
          <w:spacing w:val="-1"/>
        </w:rPr>
        <w:t>reddetmemizden </w:t>
      </w:r>
      <w:r>
        <w:rPr/>
        <w:t>kaynaklanabilecek kayıp veya zararlar için yükümlü olmayacağımızı kabul</w:t>
      </w:r>
      <w:r>
        <w:rPr>
          <w:spacing w:val="-30"/>
        </w:rPr>
        <w:t> </w:t>
      </w:r>
      <w:r>
        <w:rPr/>
        <w:t>etmektesiniz.</w:t>
      </w:r>
    </w:p>
    <w:p>
      <w:pPr>
        <w:pStyle w:val="ListParagraph"/>
        <w:numPr>
          <w:ilvl w:val="0"/>
          <w:numId w:val="1"/>
        </w:numPr>
        <w:tabs>
          <w:tab w:pos="537" w:val="left" w:leader="none"/>
        </w:tabs>
        <w:spacing w:line="244" w:lineRule="auto" w:before="3" w:after="0"/>
        <w:ind w:left="537" w:right="117" w:hanging="437"/>
        <w:jc w:val="both"/>
        <w:rPr>
          <w:sz w:val="24"/>
        </w:rPr>
      </w:pPr>
      <w:r>
        <w:rPr>
          <w:spacing w:val="6"/>
          <w:sz w:val="24"/>
        </w:rPr>
        <w:t>TESCİL </w:t>
      </w:r>
      <w:r>
        <w:rPr>
          <w:spacing w:val="7"/>
          <w:sz w:val="24"/>
        </w:rPr>
        <w:t>POLİTİKALARI  </w:t>
      </w:r>
      <w:r>
        <w:rPr>
          <w:spacing w:val="6"/>
          <w:sz w:val="24"/>
        </w:rPr>
        <w:t>İLE</w:t>
      </w:r>
      <w:r>
        <w:rPr>
          <w:spacing w:val="72"/>
          <w:sz w:val="24"/>
        </w:rPr>
        <w:t> </w:t>
      </w:r>
      <w:r>
        <w:rPr>
          <w:spacing w:val="5"/>
          <w:sz w:val="24"/>
        </w:rPr>
        <w:t>TUTARSIZLIKLAR.</w:t>
      </w:r>
      <w:r>
        <w:rPr>
          <w:spacing w:val="70"/>
          <w:sz w:val="24"/>
        </w:rPr>
        <w:t> </w:t>
      </w:r>
      <w:r>
        <w:rPr>
          <w:spacing w:val="-3"/>
          <w:sz w:val="24"/>
        </w:rPr>
        <w:t>İşbu Sözleşmenin ilgili bir </w:t>
      </w:r>
      <w:r>
        <w:rPr>
          <w:sz w:val="24"/>
        </w:rPr>
        <w:t>tescil kurumunun herhangi bir kayıt, koşul, politika veya prosedürü ile tutarlı olmaması halinde ilgili tescil kurumunun kayıt, koşul, politika veya prosedürü geçerli</w:t>
      </w:r>
      <w:r>
        <w:rPr>
          <w:spacing w:val="-15"/>
          <w:sz w:val="24"/>
        </w:rPr>
        <w:t> </w:t>
      </w:r>
      <w:r>
        <w:rPr>
          <w:sz w:val="24"/>
        </w:rPr>
        <w:t>olacaktır.</w:t>
      </w:r>
    </w:p>
    <w:p>
      <w:pPr>
        <w:pStyle w:val="ListParagraph"/>
        <w:numPr>
          <w:ilvl w:val="0"/>
          <w:numId w:val="1"/>
        </w:numPr>
        <w:tabs>
          <w:tab w:pos="537" w:val="left" w:leader="none"/>
        </w:tabs>
        <w:spacing w:line="242" w:lineRule="auto" w:before="0" w:after="0"/>
        <w:ind w:left="537" w:right="118" w:hanging="437"/>
        <w:jc w:val="both"/>
        <w:rPr>
          <w:sz w:val="24"/>
        </w:rPr>
      </w:pPr>
      <w:r>
        <w:rPr>
          <w:spacing w:val="9"/>
          <w:sz w:val="24"/>
        </w:rPr>
        <w:t>FERAGATSİZLİK. </w:t>
      </w:r>
      <w:r>
        <w:rPr>
          <w:sz w:val="24"/>
        </w:rPr>
        <w:t>Buradaki hükümlerden herhangi birini ifa etmenizi talep etmememiz, ilgili ifanın başka herhangi bir tarihte yapılmasını talep etme hakkımızı etkilemeyecek, işbu Sözleşmenin herhangi bir hükmünün ihlali karşısında feragat etmemiz ilgili hükmün kendisinden tümüyle feragat ettiğimiz anlamına</w:t>
      </w:r>
      <w:r>
        <w:rPr>
          <w:spacing w:val="-17"/>
          <w:sz w:val="24"/>
        </w:rPr>
        <w:t> </w:t>
      </w:r>
      <w:r>
        <w:rPr>
          <w:sz w:val="24"/>
        </w:rPr>
        <w:t>gelmeyecektir.</w:t>
      </w:r>
    </w:p>
    <w:p>
      <w:pPr>
        <w:pStyle w:val="ListParagraph"/>
        <w:numPr>
          <w:ilvl w:val="0"/>
          <w:numId w:val="1"/>
        </w:numPr>
        <w:tabs>
          <w:tab w:pos="537" w:val="left" w:leader="none"/>
        </w:tabs>
        <w:spacing w:line="240" w:lineRule="auto" w:before="0" w:after="0"/>
        <w:ind w:left="537" w:right="117" w:hanging="437"/>
        <w:jc w:val="both"/>
        <w:rPr>
          <w:sz w:val="24"/>
        </w:rPr>
      </w:pPr>
      <w:r>
        <w:rPr>
          <w:spacing w:val="8"/>
          <w:sz w:val="24"/>
        </w:rPr>
        <w:t>TEBLİGAT. </w:t>
      </w:r>
      <w:r>
        <w:rPr>
          <w:sz w:val="24"/>
        </w:rPr>
        <w:t>İşbu Sözleşme kapsamında tebliğ edilen her türlü bildiri, komut veya başka türlü yazışma yazılı olarak yapılacak ve e-posta ya da normal posta yoluyla tevdi edilecektir. E-posta ile tevdi halinde sadece gönderen tarafından elektronik bir teslim teyidinin alınması halinde tebligat geçerli sayılacaktır. Tucows’a yapılacak e- posta bildirisi </w:t>
      </w:r>
      <w:hyperlink r:id="rId5">
        <w:r>
          <w:rPr>
            <w:color w:val="0000FF"/>
            <w:sz w:val="24"/>
          </w:rPr>
          <w:t>lhutz@tucows.com </w:t>
        </w:r>
      </w:hyperlink>
      <w:r>
        <w:rPr>
          <w:sz w:val="24"/>
        </w:rPr>
        <w:t>adresine gönderilmelidir. Size gönderilecek her türlü bildiri, Whois kaydınızda belirttiğiniz e-posta adresine gönderilecektir. Her türlü e-posta iletişimi, ilgili iletişimin gerçekleştirildiği tarihin bir iş günü olması ve teslimatın Doğu Standart Zamanına göre öğleden sonra 4:00’ten önce yapılması halinde aynı tarihte teslim edilmiş ve geçerli sayılacaktır; aksi halde bir sonraki iş gününde teslim edilmiş sayılacaktır. Normal posta ile bildirim durumunda, posta bildirilerinin Tucows’un şu adresine: Tucows.com Co. Registrant Affairs Office 96 Mowat Avenue Toronto, Ontario M6K 3M1 CANADA Attention: Legal Affairs ve size yapılan bildiriler için ise Whois kaydınızda belirtilen "Yönetici İletişim" adresine gönderildiği tarihten itibaren beş (5) iş günü sonra teslimatın yapıldığı kabul edilecek ve geçerli</w:t>
      </w:r>
      <w:r>
        <w:rPr>
          <w:spacing w:val="-7"/>
          <w:sz w:val="24"/>
        </w:rPr>
        <w:t> </w:t>
      </w:r>
      <w:r>
        <w:rPr>
          <w:sz w:val="24"/>
        </w:rPr>
        <w:t>olacaktır.</w:t>
      </w:r>
    </w:p>
    <w:p>
      <w:pPr>
        <w:pStyle w:val="ListParagraph"/>
        <w:numPr>
          <w:ilvl w:val="0"/>
          <w:numId w:val="1"/>
        </w:numPr>
        <w:tabs>
          <w:tab w:pos="537" w:val="left" w:leader="none"/>
        </w:tabs>
        <w:spacing w:line="242" w:lineRule="auto" w:before="0" w:after="0"/>
        <w:ind w:left="537" w:right="115" w:hanging="437"/>
        <w:jc w:val="both"/>
        <w:rPr>
          <w:sz w:val="24"/>
        </w:rPr>
      </w:pPr>
      <w:r>
        <w:rPr>
          <w:spacing w:val="2"/>
          <w:sz w:val="24"/>
        </w:rPr>
        <w:t>BÜTÜNLÜK. </w:t>
      </w:r>
      <w:r>
        <w:rPr>
          <w:sz w:val="24"/>
        </w:rPr>
        <w:t>İşbu Sözleşmenin, geçerli anlaşmazlık politikasının, Tucows ve her türlü ilgili tescil kurumu veya diğer geçerli yetkili makam tarafından yayınlanan kurallar ile politikaların sizin ile aramızdaki Hizmetlere ilişkin tam ve münhasır sözleşmeyi teşkil ettiğini kabul</w:t>
      </w:r>
      <w:r>
        <w:rPr>
          <w:spacing w:val="-3"/>
          <w:sz w:val="24"/>
        </w:rPr>
        <w:t> </w:t>
      </w:r>
      <w:r>
        <w:rPr>
          <w:sz w:val="24"/>
        </w:rPr>
        <w:t>etmektesiniz.</w:t>
      </w:r>
    </w:p>
    <w:p>
      <w:pPr>
        <w:pStyle w:val="ListParagraph"/>
        <w:numPr>
          <w:ilvl w:val="0"/>
          <w:numId w:val="1"/>
        </w:numPr>
        <w:tabs>
          <w:tab w:pos="537" w:val="left" w:leader="none"/>
        </w:tabs>
        <w:spacing w:line="242" w:lineRule="auto" w:before="0" w:after="0"/>
        <w:ind w:left="537" w:right="117" w:hanging="437"/>
        <w:jc w:val="both"/>
        <w:rPr>
          <w:sz w:val="24"/>
        </w:rPr>
      </w:pPr>
      <w:r>
        <w:rPr>
          <w:sz w:val="24"/>
        </w:rPr>
        <w:t>ÜÇÜNCÜ ŞAHIS </w:t>
      </w:r>
      <w:r>
        <w:rPr>
          <w:spacing w:val="4"/>
          <w:sz w:val="24"/>
        </w:rPr>
        <w:t>LEHTARLARIN </w:t>
      </w:r>
      <w:r>
        <w:rPr>
          <w:sz w:val="24"/>
        </w:rPr>
        <w:t>BULUNMAMASI. </w:t>
      </w:r>
      <w:r>
        <w:rPr>
          <w:spacing w:val="-5"/>
          <w:sz w:val="24"/>
        </w:rPr>
        <w:t>İşbu </w:t>
      </w:r>
      <w:r>
        <w:rPr>
          <w:spacing w:val="-6"/>
          <w:sz w:val="24"/>
        </w:rPr>
        <w:t>Sözleşme, </w:t>
      </w:r>
      <w:r>
        <w:rPr>
          <w:spacing w:val="-5"/>
          <w:sz w:val="24"/>
        </w:rPr>
        <w:t>Tucows </w:t>
      </w:r>
      <w:r>
        <w:rPr>
          <w:spacing w:val="-6"/>
          <w:sz w:val="24"/>
        </w:rPr>
        <w:t>veya </w:t>
      </w:r>
      <w:r>
        <w:rPr>
          <w:sz w:val="24"/>
        </w:rPr>
        <w:t>Tescil Ettiren tarafından işbu Sözleşmenin tarafı olmayan hiçbir şahıs için hiçbir hükümlülük teşkil etmemektedir. İşbu Sözleşmenin ve burada kendisine atıfta bulunulan tüm hükümlerin uygulanması sadece işbu Sözleşmenin tarafları için</w:t>
      </w:r>
      <w:r>
        <w:rPr>
          <w:spacing w:val="-12"/>
          <w:sz w:val="24"/>
        </w:rPr>
        <w:t> </w:t>
      </w:r>
      <w:r>
        <w:rPr>
          <w:sz w:val="24"/>
        </w:rPr>
        <w:t>bağlayıcıdır.</w:t>
      </w:r>
    </w:p>
    <w:p>
      <w:pPr>
        <w:pStyle w:val="ListParagraph"/>
        <w:numPr>
          <w:ilvl w:val="0"/>
          <w:numId w:val="1"/>
        </w:numPr>
        <w:tabs>
          <w:tab w:pos="537" w:val="left" w:leader="none"/>
        </w:tabs>
        <w:spacing w:line="242" w:lineRule="auto" w:before="0" w:after="0"/>
        <w:ind w:left="537" w:right="117" w:hanging="437"/>
        <w:jc w:val="both"/>
        <w:rPr>
          <w:sz w:val="24"/>
        </w:rPr>
      </w:pPr>
      <w:r>
        <w:rPr>
          <w:spacing w:val="6"/>
          <w:sz w:val="24"/>
        </w:rPr>
        <w:t>GEÇERLİ</w:t>
      </w:r>
      <w:r>
        <w:rPr>
          <w:spacing w:val="72"/>
          <w:sz w:val="24"/>
        </w:rPr>
        <w:t> </w:t>
      </w:r>
      <w:r>
        <w:rPr>
          <w:sz w:val="24"/>
        </w:rPr>
        <w:t>KANUN. </w:t>
      </w:r>
      <w:r>
        <w:rPr>
          <w:spacing w:val="-4"/>
          <w:sz w:val="24"/>
        </w:rPr>
        <w:t>İŞBU </w:t>
      </w:r>
      <w:r>
        <w:rPr>
          <w:spacing w:val="-5"/>
          <w:sz w:val="24"/>
        </w:rPr>
        <w:t>SÖZLEŞME, </w:t>
      </w:r>
      <w:r>
        <w:rPr>
          <w:spacing w:val="-4"/>
          <w:sz w:val="24"/>
        </w:rPr>
        <w:t>HUKUK </w:t>
      </w:r>
      <w:r>
        <w:rPr>
          <w:spacing w:val="-5"/>
          <w:sz w:val="24"/>
        </w:rPr>
        <w:t>SEÇİMİ </w:t>
      </w:r>
      <w:r>
        <w:rPr>
          <w:spacing w:val="-3"/>
          <w:sz w:val="24"/>
        </w:rPr>
        <w:t>İLE </w:t>
      </w:r>
      <w:r>
        <w:rPr>
          <w:spacing w:val="-5"/>
          <w:sz w:val="24"/>
        </w:rPr>
        <w:t>İLGİLİ KURALLARI </w:t>
      </w:r>
      <w:r>
        <w:rPr>
          <w:sz w:val="24"/>
        </w:rPr>
        <w:t>HARİÇ ONTARIO EYALETİNİN KANUNLARI VE KANADA’NIN </w:t>
      </w:r>
      <w:r>
        <w:rPr>
          <w:spacing w:val="-3"/>
          <w:sz w:val="24"/>
        </w:rPr>
        <w:t>FEDERAL </w:t>
      </w:r>
      <w:r>
        <w:rPr>
          <w:sz w:val="24"/>
        </w:rPr>
        <w:t>KANUNLARI UYARINCA İDAME ETTİRİLECEK, YORUMLANACAK </w:t>
      </w:r>
      <w:r>
        <w:rPr>
          <w:spacing w:val="-7"/>
          <w:sz w:val="24"/>
        </w:rPr>
        <w:t>VE </w:t>
      </w:r>
      <w:r>
        <w:rPr>
          <w:sz w:val="24"/>
        </w:rPr>
        <w:t>UYGULANACAKTIR. İŞBU SÖZLEŞME İLE İLGİLİ HER TÜRLÜ </w:t>
      </w:r>
      <w:r>
        <w:rPr>
          <w:spacing w:val="-4"/>
          <w:sz w:val="24"/>
        </w:rPr>
        <w:t>DAVA </w:t>
      </w:r>
      <w:r>
        <w:rPr>
          <w:sz w:val="24"/>
        </w:rPr>
        <w:t>ONTARIO MAHKEMELERİNCE GÖRÜLMELİDİR VE BU </w:t>
      </w:r>
      <w:r>
        <w:rPr>
          <w:spacing w:val="-3"/>
          <w:sz w:val="24"/>
        </w:rPr>
        <w:t>MAHKEMELERİN </w:t>
      </w:r>
      <w:r>
        <w:rPr>
          <w:sz w:val="24"/>
        </w:rPr>
        <w:t>YARGI YETKİSİNİ GAYRİKABİLİ RÜCU KABUL ETMEKTESİNİZ.</w:t>
      </w:r>
    </w:p>
    <w:p>
      <w:pPr>
        <w:pStyle w:val="ListParagraph"/>
        <w:numPr>
          <w:ilvl w:val="0"/>
          <w:numId w:val="1"/>
        </w:numPr>
        <w:tabs>
          <w:tab w:pos="537" w:val="left" w:leader="none"/>
        </w:tabs>
        <w:spacing w:line="249" w:lineRule="auto" w:before="0" w:after="0"/>
        <w:ind w:left="537" w:right="118" w:hanging="437"/>
        <w:jc w:val="both"/>
        <w:rPr>
          <w:sz w:val="24"/>
        </w:rPr>
      </w:pPr>
      <w:r>
        <w:rPr>
          <w:spacing w:val="8"/>
          <w:sz w:val="24"/>
        </w:rPr>
        <w:t>YETİŞKİNLİK. </w:t>
      </w:r>
      <w:r>
        <w:rPr>
          <w:sz w:val="24"/>
        </w:rPr>
        <w:t>İşbu Sözleşmeyi imzalamak için gereken yasal yetişkinlik yaşına ulaştığınızı beyan</w:t>
      </w:r>
      <w:r>
        <w:rPr>
          <w:spacing w:val="-1"/>
          <w:sz w:val="24"/>
        </w:rPr>
        <w:t> </w:t>
      </w:r>
      <w:r>
        <w:rPr>
          <w:sz w:val="24"/>
        </w:rPr>
        <w:t>etmektesiniz.</w:t>
      </w:r>
    </w:p>
    <w:p>
      <w:pPr>
        <w:pStyle w:val="ListParagraph"/>
        <w:numPr>
          <w:ilvl w:val="0"/>
          <w:numId w:val="1"/>
        </w:numPr>
        <w:tabs>
          <w:tab w:pos="537" w:val="left" w:leader="none"/>
        </w:tabs>
        <w:spacing w:line="242" w:lineRule="auto" w:before="0" w:after="0"/>
        <w:ind w:left="537" w:right="117" w:hanging="437"/>
        <w:jc w:val="both"/>
        <w:rPr>
          <w:sz w:val="24"/>
        </w:rPr>
      </w:pPr>
      <w:r>
        <w:rPr>
          <w:spacing w:val="4"/>
          <w:sz w:val="24"/>
        </w:rPr>
        <w:t>MÜCBİR SEBEP. </w:t>
      </w:r>
      <w:r>
        <w:rPr>
          <w:sz w:val="24"/>
        </w:rPr>
        <w:t>Ne bizim ne de ilgili tescil kurumunun işbu Sözleşme kapsamında işbu sözleşme kapsamındaki yükümlülüklerimizi doğal afetler, devlet makamlarının veya askeri makamların hareketleri, yangın, savaş, isyan, deprem, fırtına, tayfun ve sel dahil fakat bunlarla sınırlı kalmamak kaydıyla makul kontrolümüz dışındaki herhangi bir nedenle yerine getiremememiz veya geciktirmemiz halinde sorumlu olmayacağımızı kabul ve beyan</w:t>
      </w:r>
      <w:r>
        <w:rPr>
          <w:spacing w:val="-3"/>
          <w:sz w:val="24"/>
        </w:rPr>
        <w:t> </w:t>
      </w:r>
      <w:r>
        <w:rPr>
          <w:sz w:val="24"/>
        </w:rPr>
        <w:t>etmektesiniz.</w:t>
      </w:r>
    </w:p>
    <w:p>
      <w:pPr>
        <w:pStyle w:val="ListParagraph"/>
        <w:numPr>
          <w:ilvl w:val="0"/>
          <w:numId w:val="1"/>
        </w:numPr>
        <w:tabs>
          <w:tab w:pos="537" w:val="left" w:leader="none"/>
        </w:tabs>
        <w:spacing w:line="242" w:lineRule="auto" w:before="0" w:after="0"/>
        <w:ind w:left="537" w:right="118" w:hanging="437"/>
        <w:jc w:val="both"/>
        <w:rPr>
          <w:sz w:val="24"/>
        </w:rPr>
      </w:pPr>
      <w:r>
        <w:rPr>
          <w:spacing w:val="11"/>
          <w:sz w:val="24"/>
        </w:rPr>
        <w:t>GİZLİLİK. </w:t>
      </w:r>
      <w:r>
        <w:rPr>
          <w:sz w:val="24"/>
        </w:rPr>
        <w:t>Hakkınızda toplanan bilgiler Tucows’un gizlilik politikasına tabidir; bu gizlilik politikasının koşulları, kendilerine atıfta bulunularak işbu sözleşmeye dahil edilmiştir. Tucows'un gizlilik politikası şurada sunulmaktadır:</w:t>
      </w:r>
      <w:r>
        <w:rPr>
          <w:color w:val="0000FF"/>
          <w:sz w:val="24"/>
          <w:u w:val="single" w:color="0000FF"/>
        </w:rPr>
        <w:t> https://opensrs.com/privacy-policy/</w:t>
      </w:r>
    </w:p>
    <w:p>
      <w:pPr>
        <w:spacing w:after="0" w:line="242" w:lineRule="auto"/>
        <w:jc w:val="both"/>
        <w:rPr>
          <w:sz w:val="24"/>
        </w:rPr>
        <w:sectPr>
          <w:pgSz w:w="11900" w:h="16840"/>
          <w:pgMar w:top="1360" w:bottom="280" w:left="980" w:right="1680"/>
        </w:sectPr>
      </w:pPr>
    </w:p>
    <w:p>
      <w:pPr>
        <w:pStyle w:val="ListParagraph"/>
        <w:numPr>
          <w:ilvl w:val="0"/>
          <w:numId w:val="1"/>
        </w:numPr>
        <w:tabs>
          <w:tab w:pos="537" w:val="left" w:leader="none"/>
        </w:tabs>
        <w:spacing w:line="244" w:lineRule="auto" w:before="76" w:after="0"/>
        <w:ind w:left="537" w:right="118" w:hanging="437"/>
        <w:jc w:val="both"/>
        <w:rPr>
          <w:sz w:val="24"/>
        </w:rPr>
      </w:pPr>
      <w:r>
        <w:rPr>
          <w:spacing w:val="7"/>
          <w:sz w:val="24"/>
        </w:rPr>
        <w:t>HAKİM </w:t>
      </w:r>
      <w:r>
        <w:rPr>
          <w:spacing w:val="5"/>
          <w:sz w:val="24"/>
        </w:rPr>
        <w:t>DİL. </w:t>
      </w:r>
      <w:r>
        <w:rPr>
          <w:sz w:val="24"/>
        </w:rPr>
        <w:t>İşbu Sözleşmeyi İngilizceden farklı bir dilde okuyorsanız, yorumlama veya çeviride herhangi bir çelişki veya tutarsızlık halinde işbu Sözleşmenin İngilizce sürümünün geçerli olacağını kabul ve beyan</w:t>
      </w:r>
      <w:r>
        <w:rPr>
          <w:spacing w:val="-5"/>
          <w:sz w:val="24"/>
        </w:rPr>
        <w:t> </w:t>
      </w:r>
      <w:r>
        <w:rPr>
          <w:sz w:val="24"/>
        </w:rPr>
        <w:t>etmektesiniz.</w:t>
      </w:r>
    </w:p>
    <w:p>
      <w:pPr>
        <w:pStyle w:val="ListParagraph"/>
        <w:numPr>
          <w:ilvl w:val="0"/>
          <w:numId w:val="1"/>
        </w:numPr>
        <w:tabs>
          <w:tab w:pos="537" w:val="left" w:leader="none"/>
        </w:tabs>
        <w:spacing w:line="247" w:lineRule="auto" w:before="0" w:after="0"/>
        <w:ind w:left="537" w:right="115" w:hanging="437"/>
        <w:jc w:val="both"/>
        <w:rPr>
          <w:sz w:val="24"/>
        </w:rPr>
      </w:pPr>
      <w:r>
        <w:rPr>
          <w:spacing w:val="6"/>
          <w:sz w:val="24"/>
        </w:rPr>
        <w:t>TLD' </w:t>
      </w:r>
      <w:r>
        <w:rPr>
          <w:spacing w:val="9"/>
          <w:sz w:val="24"/>
        </w:rPr>
        <w:t>LER. </w:t>
      </w:r>
      <w:r>
        <w:rPr>
          <w:sz w:val="24"/>
        </w:rPr>
        <w:t>Aşağıdaki ek hükümler Tucows aracılığıyla çeşitli tescil kurumlarına tescil ettirdiğiniz tüm alan adları için</w:t>
      </w:r>
      <w:r>
        <w:rPr>
          <w:spacing w:val="-4"/>
          <w:sz w:val="24"/>
        </w:rPr>
        <w:t> </w:t>
      </w:r>
      <w:r>
        <w:rPr>
          <w:sz w:val="24"/>
        </w:rPr>
        <w:t>geçerlidir:</w:t>
      </w:r>
    </w:p>
    <w:p>
      <w:pPr>
        <w:pStyle w:val="BodyText"/>
        <w:spacing w:before="9"/>
        <w:ind w:left="0" w:right="0" w:firstLine="0"/>
        <w:jc w:val="left"/>
        <w:rPr>
          <w:sz w:val="22"/>
        </w:rPr>
      </w:pPr>
    </w:p>
    <w:p>
      <w:pPr>
        <w:pStyle w:val="ListParagraph"/>
        <w:numPr>
          <w:ilvl w:val="1"/>
          <w:numId w:val="1"/>
        </w:numPr>
        <w:tabs>
          <w:tab w:pos="1540" w:val="left" w:leader="none"/>
        </w:tabs>
        <w:spacing w:line="242" w:lineRule="auto" w:before="1" w:after="0"/>
        <w:ind w:left="1540" w:right="118" w:hanging="360"/>
        <w:jc w:val="both"/>
        <w:rPr>
          <w:sz w:val="24"/>
        </w:rPr>
      </w:pPr>
      <w:r>
        <w:rPr>
          <w:sz w:val="24"/>
        </w:rPr>
        <w:t>.com/net Alan adları: Bir ".com" veya ".net" tescili durumunda şu kayıt ve koşullar geçerli</w:t>
      </w:r>
      <w:r>
        <w:rPr>
          <w:spacing w:val="-1"/>
          <w:sz w:val="24"/>
        </w:rPr>
        <w:t> </w:t>
      </w:r>
      <w:r>
        <w:rPr>
          <w:sz w:val="24"/>
        </w:rPr>
        <w:t>olacaktır:</w:t>
      </w:r>
    </w:p>
    <w:p>
      <w:pPr>
        <w:pStyle w:val="ListParagraph"/>
        <w:numPr>
          <w:ilvl w:val="2"/>
          <w:numId w:val="1"/>
        </w:numPr>
        <w:tabs>
          <w:tab w:pos="2260" w:val="left" w:leader="none"/>
          <w:tab w:pos="3532" w:val="left" w:leader="none"/>
          <w:tab w:pos="4685" w:val="left" w:leader="none"/>
          <w:tab w:pos="6424" w:val="left" w:leader="none"/>
          <w:tab w:pos="8123" w:val="left" w:leader="none"/>
        </w:tabs>
        <w:spacing w:line="240" w:lineRule="auto" w:before="0" w:after="0"/>
        <w:ind w:left="2260" w:right="118" w:hanging="487"/>
        <w:jc w:val="both"/>
        <w:rPr>
          <w:sz w:val="24"/>
        </w:rPr>
      </w:pPr>
      <w:r>
        <w:rPr>
          <w:sz w:val="24"/>
        </w:rPr>
        <w:t>UDRP’ye itaat. Tescil ettiren, ICANN'ın Alan Adı Anlaşmazlıklarının Halli</w:t>
        <w:tab/>
        <w:t>için</w:t>
        <w:tab/>
        <w:t>Yeknesak</w:t>
        <w:tab/>
        <w:t>Politikası</w:t>
        <w:tab/>
      </w:r>
      <w:r>
        <w:rPr>
          <w:spacing w:val="-3"/>
          <w:sz w:val="24"/>
        </w:rPr>
        <w:t>("UDRP") </w:t>
      </w:r>
      <w:r>
        <w:rPr>
          <w:sz w:val="24"/>
        </w:rPr>
        <w:t>(</w:t>
      </w:r>
      <w:hyperlink r:id="rId6">
        <w:r>
          <w:rPr>
            <w:color w:val="0000FF"/>
            <w:sz w:val="24"/>
          </w:rPr>
          <w:t>http://www.icann.org/dndr/udrp/policy.htm</w:t>
        </w:r>
        <w:r>
          <w:rPr>
            <w:sz w:val="24"/>
          </w:rPr>
          <w:t>)</w:t>
        </w:r>
      </w:hyperlink>
      <w:r>
        <w:rPr>
          <w:sz w:val="24"/>
        </w:rPr>
        <w:t> kapsamındaki işlemlere itaat etmeyi ve Tescil Kurumu tarafından belirtilen gereklere uygunluk sağlamayı kabul etmektedir; bu politikalar değiştirilmeye</w:t>
      </w:r>
      <w:r>
        <w:rPr>
          <w:spacing w:val="-11"/>
          <w:sz w:val="24"/>
        </w:rPr>
        <w:t> </w:t>
      </w:r>
      <w:r>
        <w:rPr>
          <w:sz w:val="24"/>
        </w:rPr>
        <w:t>açıktır;</w:t>
      </w:r>
    </w:p>
    <w:p>
      <w:pPr>
        <w:pStyle w:val="ListParagraph"/>
        <w:numPr>
          <w:ilvl w:val="2"/>
          <w:numId w:val="1"/>
        </w:numPr>
        <w:tabs>
          <w:tab w:pos="2260" w:val="left" w:leader="none"/>
        </w:tabs>
        <w:spacing w:line="240" w:lineRule="auto" w:before="0" w:after="0"/>
        <w:ind w:left="2260" w:right="118" w:hanging="554"/>
        <w:jc w:val="both"/>
        <w:rPr>
          <w:sz w:val="24"/>
        </w:rPr>
      </w:pPr>
      <w:r>
        <w:rPr>
          <w:sz w:val="24"/>
        </w:rPr>
        <w:t>Alan adı kullanımından kaynaklanan veya bununla ilgili anlaşmazlıkların halli için Tescil Ettiren, diğer muhtemel geçerli yargı salahiyetlerine halel getirmemek kaydıyla (1) Tescil Ettirenin ikamet bölgesindeki mahkemelerin yargı yetkisine ve (2) Tucows’un bulunduğu yerdeki, yani şu anda Ontario’nun Toronto şehrindeki mahkemelerin yargı yetkisine itaat</w:t>
      </w:r>
      <w:r>
        <w:rPr>
          <w:spacing w:val="-4"/>
          <w:sz w:val="24"/>
        </w:rPr>
        <w:t> </w:t>
      </w:r>
      <w:r>
        <w:rPr>
          <w:sz w:val="24"/>
        </w:rPr>
        <w:t>edecektir.</w:t>
      </w:r>
    </w:p>
    <w:p>
      <w:pPr>
        <w:pStyle w:val="ListParagraph"/>
        <w:numPr>
          <w:ilvl w:val="1"/>
          <w:numId w:val="1"/>
        </w:numPr>
        <w:tabs>
          <w:tab w:pos="1540" w:val="left" w:leader="none"/>
        </w:tabs>
        <w:spacing w:line="237" w:lineRule="auto" w:before="0" w:after="0"/>
        <w:ind w:left="1540" w:right="684" w:hanging="360"/>
        <w:jc w:val="both"/>
        <w:rPr>
          <w:sz w:val="24"/>
        </w:rPr>
      </w:pPr>
      <w:r>
        <w:rPr>
          <w:sz w:val="24"/>
        </w:rPr>
        <w:t>.org Alan adları: Bir ".org" tescili durumunda şu kayıt ve koşullar</w:t>
      </w:r>
      <w:r>
        <w:rPr>
          <w:spacing w:val="-19"/>
          <w:sz w:val="24"/>
        </w:rPr>
        <w:t> </w:t>
      </w:r>
      <w:r>
        <w:rPr>
          <w:sz w:val="24"/>
        </w:rPr>
        <w:t>geçerli olacaktır:</w:t>
      </w:r>
    </w:p>
    <w:p>
      <w:pPr>
        <w:pStyle w:val="ListParagraph"/>
        <w:numPr>
          <w:ilvl w:val="2"/>
          <w:numId w:val="1"/>
        </w:numPr>
        <w:tabs>
          <w:tab w:pos="2260" w:val="left" w:leader="none"/>
          <w:tab w:pos="3532" w:val="left" w:leader="none"/>
          <w:tab w:pos="4685" w:val="left" w:leader="none"/>
          <w:tab w:pos="6424" w:val="left" w:leader="none"/>
          <w:tab w:pos="8123" w:val="left" w:leader="none"/>
        </w:tabs>
        <w:spacing w:line="240" w:lineRule="auto" w:before="2" w:after="0"/>
        <w:ind w:left="2260" w:right="118" w:hanging="487"/>
        <w:jc w:val="both"/>
        <w:rPr>
          <w:sz w:val="24"/>
        </w:rPr>
      </w:pPr>
      <w:r>
        <w:rPr>
          <w:sz w:val="24"/>
        </w:rPr>
        <w:t>UDRP’ye itaat. Tescil ettiren, ICANN'ın Alan Adı Anlaşmazlıklarının Halli</w:t>
        <w:tab/>
        <w:t>için</w:t>
        <w:tab/>
        <w:t>Yeknesak</w:t>
        <w:tab/>
        <w:t>Politikası</w:t>
        <w:tab/>
      </w:r>
      <w:r>
        <w:rPr>
          <w:spacing w:val="-3"/>
          <w:sz w:val="24"/>
        </w:rPr>
        <w:t>("UDRP") </w:t>
      </w:r>
      <w:r>
        <w:rPr>
          <w:sz w:val="24"/>
        </w:rPr>
        <w:t>(</w:t>
      </w:r>
      <w:hyperlink r:id="rId6">
        <w:r>
          <w:rPr>
            <w:color w:val="0000FF"/>
            <w:sz w:val="24"/>
          </w:rPr>
          <w:t>http://www.icann.org/dndr/udrp/policy.htm</w:t>
        </w:r>
        <w:r>
          <w:rPr>
            <w:sz w:val="24"/>
          </w:rPr>
          <w:t>)</w:t>
        </w:r>
      </w:hyperlink>
      <w:r>
        <w:rPr>
          <w:sz w:val="24"/>
        </w:rPr>
        <w:t> kapsamındaki işlemlere itaat etmeyi ve Tescil Kurumu tarafından belirtilen gereklere uygunluk sağlamayı kabul etmektedir. Bu politikalar değiştirilmeye</w:t>
      </w:r>
      <w:r>
        <w:rPr>
          <w:spacing w:val="-9"/>
          <w:sz w:val="24"/>
        </w:rPr>
        <w:t> </w:t>
      </w:r>
      <w:r>
        <w:rPr>
          <w:sz w:val="24"/>
        </w:rPr>
        <w:t>açıktır;</w:t>
      </w:r>
    </w:p>
    <w:p>
      <w:pPr>
        <w:pStyle w:val="ListParagraph"/>
        <w:numPr>
          <w:ilvl w:val="2"/>
          <w:numId w:val="1"/>
        </w:numPr>
        <w:tabs>
          <w:tab w:pos="2260" w:val="left" w:leader="none"/>
        </w:tabs>
        <w:spacing w:line="240" w:lineRule="auto" w:before="0" w:after="0"/>
        <w:ind w:left="2260" w:right="118" w:hanging="554"/>
        <w:jc w:val="both"/>
        <w:rPr>
          <w:sz w:val="24"/>
        </w:rPr>
      </w:pPr>
      <w:r>
        <w:rPr>
          <w:sz w:val="24"/>
        </w:rPr>
        <w:t>Alan adı kullanımından kaynaklanan veya bununla ilgili anlaşmazlıklarının halli için Tescil Ettiren, diğer muhtemel geçerli yargı salahiyetlerine halel getirmemek kaydıyla (1) Tescil Ettirenin ikamet bölgesindeki mahkemelerin yargı yetkisine ve (2) Tucows’un bulunduğu yerdeki, yani şu anda Ontario’nun Toronto şehrindeki mahkemelerin yargı yetkisine itaat</w:t>
      </w:r>
      <w:r>
        <w:rPr>
          <w:spacing w:val="-4"/>
          <w:sz w:val="24"/>
        </w:rPr>
        <w:t> </w:t>
      </w:r>
      <w:r>
        <w:rPr>
          <w:sz w:val="24"/>
        </w:rPr>
        <w:t>edecektir.</w:t>
      </w:r>
    </w:p>
    <w:p>
      <w:pPr>
        <w:pStyle w:val="ListParagraph"/>
        <w:numPr>
          <w:ilvl w:val="1"/>
          <w:numId w:val="1"/>
        </w:numPr>
        <w:tabs>
          <w:tab w:pos="1540" w:val="left" w:leader="none"/>
        </w:tabs>
        <w:spacing w:line="242" w:lineRule="auto" w:before="0" w:after="0"/>
        <w:ind w:left="1540" w:right="610" w:hanging="360"/>
        <w:jc w:val="both"/>
        <w:rPr>
          <w:sz w:val="19"/>
        </w:rPr>
      </w:pPr>
      <w:r>
        <w:rPr>
          <w:sz w:val="24"/>
        </w:rPr>
        <w:t>.info Alanadları: Bir ".info" tescili durumunda şu kayıt ve koşullar geçerli olacaktır:</w:t>
      </w:r>
    </w:p>
    <w:p>
      <w:pPr>
        <w:pStyle w:val="ListParagraph"/>
        <w:numPr>
          <w:ilvl w:val="2"/>
          <w:numId w:val="1"/>
        </w:numPr>
        <w:tabs>
          <w:tab w:pos="2260" w:val="left" w:leader="none"/>
        </w:tabs>
        <w:spacing w:line="271" w:lineRule="exact" w:before="0" w:after="0"/>
        <w:ind w:left="2260" w:right="0" w:hanging="487"/>
        <w:jc w:val="both"/>
        <w:rPr>
          <w:sz w:val="24"/>
        </w:rPr>
      </w:pPr>
      <w:r>
        <w:rPr>
          <w:sz w:val="24"/>
        </w:rPr>
        <w:t>Tescil Ettirenin Kişisel Verileri. Tescil Ettirenin kişisel</w:t>
      </w:r>
      <w:r>
        <w:rPr>
          <w:spacing w:val="59"/>
          <w:sz w:val="24"/>
        </w:rPr>
        <w:t> </w:t>
      </w:r>
      <w:r>
        <w:rPr>
          <w:sz w:val="24"/>
        </w:rPr>
        <w:t>verilerinin</w:t>
      </w:r>
    </w:p>
    <w:p>
      <w:pPr>
        <w:pStyle w:val="BodyText"/>
        <w:spacing w:before="1"/>
        <w:ind w:firstLine="0"/>
      </w:pPr>
      <w:r>
        <w:rPr/>
        <w:t>.INFO tescil kurumu olan Afilias ve onun görevlendirdiği şahısları ve acenteleri tarafından sözleşmesinde belirtilen amaçlar ile tutarlı bir şekilde kullanılmasını, kopyalanmasını, dağıtılmasını, yayınlanmasını, değiştirilmesini ve başka bir şekilde işlenmesini onaylamaktasınız;</w:t>
      </w:r>
    </w:p>
    <w:p>
      <w:pPr>
        <w:pStyle w:val="ListParagraph"/>
        <w:numPr>
          <w:ilvl w:val="2"/>
          <w:numId w:val="1"/>
        </w:numPr>
        <w:tabs>
          <w:tab w:pos="2260" w:val="left" w:leader="none"/>
        </w:tabs>
        <w:spacing w:line="240" w:lineRule="auto" w:before="0" w:after="0"/>
        <w:ind w:left="2260" w:right="118" w:hanging="554"/>
        <w:jc w:val="both"/>
        <w:rPr>
          <w:sz w:val="24"/>
        </w:rPr>
      </w:pPr>
      <w:r>
        <w:rPr>
          <w:sz w:val="24"/>
        </w:rPr>
        <w:t>ii. UDRP’ye itaat. Tescil ettiren, ICANN'ın Alan Adı Anlaşmazlıklarının Halli için Yeknesak Politikası ("UDRP") </w:t>
      </w:r>
      <w:hyperlink r:id="rId6">
        <w:r>
          <w:rPr>
            <w:sz w:val="24"/>
          </w:rPr>
          <w:t>(http://www.icann.org/dndr/udrp/policy.htm)</w:t>
        </w:r>
      </w:hyperlink>
      <w:r>
        <w:rPr>
          <w:sz w:val="24"/>
        </w:rPr>
        <w:t> kapsamındaki işlemlere itaat etmeyi ve Tescil Kurumu tarafından belirtilen gereklere uygunluk sağlamayı kabul etmektedir. Bu politikalar değiştirilmeye</w:t>
      </w:r>
      <w:r>
        <w:rPr>
          <w:spacing w:val="-10"/>
          <w:sz w:val="24"/>
        </w:rPr>
        <w:t> </w:t>
      </w:r>
      <w:r>
        <w:rPr>
          <w:sz w:val="24"/>
        </w:rPr>
        <w:t>açıktır;</w:t>
      </w:r>
    </w:p>
    <w:p>
      <w:pPr>
        <w:pStyle w:val="ListParagraph"/>
        <w:numPr>
          <w:ilvl w:val="2"/>
          <w:numId w:val="1"/>
        </w:numPr>
        <w:tabs>
          <w:tab w:pos="2260" w:val="left" w:leader="none"/>
        </w:tabs>
        <w:spacing w:line="240" w:lineRule="auto" w:before="0" w:after="0"/>
        <w:ind w:left="2260" w:right="118" w:hanging="621"/>
        <w:jc w:val="both"/>
        <w:rPr>
          <w:sz w:val="24"/>
        </w:rPr>
      </w:pPr>
      <w:r>
        <w:rPr>
          <w:sz w:val="24"/>
        </w:rPr>
        <w:t>iii. Alan adı kullanımından kaynaklanan veya bununla ilgili anlaşmazlıklarının halli için Tescil Ettiren, diğer muhtemel geçerli yargı salahiyetlerine halel getirmemek kaydıyla (1) Tescil Ettirenin ikamet bölgesindeki mahkemelerin yargı yetkisine ve (2) Tucows’un bulunduğu yerdeki, yani şu anda Ontario’nun Toronto şehrindeki mahkemelerin yargı yetkisine itaat</w:t>
      </w:r>
      <w:r>
        <w:rPr>
          <w:spacing w:val="-4"/>
          <w:sz w:val="24"/>
        </w:rPr>
        <w:t> </w:t>
      </w:r>
      <w:r>
        <w:rPr>
          <w:sz w:val="24"/>
        </w:rPr>
        <w:t>edecektir;</w:t>
      </w:r>
    </w:p>
    <w:p>
      <w:pPr>
        <w:spacing w:after="0" w:line="240" w:lineRule="auto"/>
        <w:jc w:val="both"/>
        <w:rPr>
          <w:sz w:val="24"/>
        </w:rPr>
        <w:sectPr>
          <w:pgSz w:w="11900" w:h="16840"/>
          <w:pgMar w:top="1360" w:bottom="280" w:left="980" w:right="1680"/>
        </w:sectPr>
      </w:pPr>
    </w:p>
    <w:p>
      <w:pPr>
        <w:pStyle w:val="ListParagraph"/>
        <w:numPr>
          <w:ilvl w:val="2"/>
          <w:numId w:val="1"/>
        </w:numPr>
        <w:tabs>
          <w:tab w:pos="2260" w:val="left" w:leader="none"/>
        </w:tabs>
        <w:spacing w:line="240" w:lineRule="auto" w:before="76" w:after="0"/>
        <w:ind w:left="2260" w:right="118" w:hanging="607"/>
        <w:jc w:val="both"/>
        <w:rPr>
          <w:sz w:val="24"/>
        </w:rPr>
      </w:pPr>
      <w:r>
        <w:rPr>
          <w:sz w:val="24"/>
        </w:rPr>
        <w:t>iv. Hakların Muhafazası. Tucows ile Afilias, tescil edenin veya Afilisas’ın kendi iradesine göre tescilin tamlığını ve doğruluğunun korunması, geçerli herhangi bir kanun, herhangi bir hükümet emri veya gereği, kanun yetkililerinin herhangi bir talebi, herhangi bir anlaşmazlık çözüm süreci ile uygunluğun sağlanması veya tescil eden ve/veya Afilias ile onların bağlı kuruluşları, alt kuruluşları, yöneticileri, direktörleri, memurları, müdürleri, çalışanları, danışmanları ve acenteleri aleyhine herhangi bir medeni veya cezai yükümlülüğün önlenmesi için gerekli gördüğü herhangi bir tescili reddetme, iptal etme, transfer etme veya değiştirme hakkını saklı tutmaktadır. Tescil eden ve Afilias aynı zamanda bir anlaşmazlığın çözümü sırasında bir alan adını veya onun tescil verilerini askıya alma hakkını saklı</w:t>
      </w:r>
      <w:r>
        <w:rPr>
          <w:spacing w:val="-2"/>
          <w:sz w:val="24"/>
        </w:rPr>
        <w:t> </w:t>
      </w:r>
      <w:r>
        <w:rPr>
          <w:sz w:val="24"/>
        </w:rPr>
        <w:t>tutmaktadır.</w:t>
      </w:r>
    </w:p>
    <w:p>
      <w:pPr>
        <w:pStyle w:val="ListParagraph"/>
        <w:numPr>
          <w:ilvl w:val="1"/>
          <w:numId w:val="1"/>
        </w:numPr>
        <w:tabs>
          <w:tab w:pos="1540" w:val="left" w:leader="none"/>
        </w:tabs>
        <w:spacing w:line="242" w:lineRule="auto" w:before="0" w:after="0"/>
        <w:ind w:left="1540" w:right="744" w:hanging="360"/>
        <w:jc w:val="both"/>
        <w:rPr>
          <w:sz w:val="19"/>
        </w:rPr>
      </w:pPr>
      <w:r>
        <w:rPr>
          <w:sz w:val="24"/>
        </w:rPr>
        <w:t>.biz Alan adları. Bir ".biz" tescili durumunda şu kayıt ve koşullar</w:t>
      </w:r>
      <w:r>
        <w:rPr>
          <w:spacing w:val="-23"/>
          <w:sz w:val="24"/>
        </w:rPr>
        <w:t> </w:t>
      </w:r>
      <w:r>
        <w:rPr>
          <w:sz w:val="24"/>
        </w:rPr>
        <w:t>geçerli olacaktır:</w:t>
      </w:r>
    </w:p>
    <w:p>
      <w:pPr>
        <w:pStyle w:val="ListParagraph"/>
        <w:numPr>
          <w:ilvl w:val="2"/>
          <w:numId w:val="1"/>
        </w:numPr>
        <w:tabs>
          <w:tab w:pos="2260" w:val="left" w:leader="none"/>
        </w:tabs>
        <w:spacing w:line="240" w:lineRule="auto" w:before="0" w:after="0"/>
        <w:ind w:left="2260" w:right="118" w:hanging="487"/>
        <w:jc w:val="both"/>
        <w:rPr>
          <w:sz w:val="24"/>
        </w:rPr>
      </w:pPr>
      <w:r>
        <w:rPr>
          <w:sz w:val="24"/>
        </w:rPr>
        <w:t>i. .biz Sınırlamaları. .biz üst düzey alan adı tescilleri temel olarak gerçek işletme veya ticaret amaçları için kullanılmalıdır veya bunun için kullanılması amaçlanmalıdır. .biz tescil sınırlamalarının amaçları doğrultusunda "gerçek işletme veya ticaret amaçları için kullanım" alan adının veya buradaki her türlü içeriğin, yazılımın, malzemelerin, grafiklerin veya diğer bilgilerin şu amaçlar için bir ya da daha çok İnternet kullanıcısının ana bilgisayarına DNS üzerinden erişimini sağlayacak şekilde gerçekten kullanılması veya gerçekten kullanılmasının amaçlanması anlamına gelmektedir: (A) herhangi bir türdeki malların, hizmetlerin veya mülkiyetin değiş tokuş edilmesi; (B) normal iş seyri içinde veya (C) kolaylaştırmak için (i) herhangi bir türdeki mal, hizmet, bilgi veya taşınmazların değiş tokuş edilmesi</w:t>
      </w:r>
      <w:r>
        <w:rPr>
          <w:spacing w:val="9"/>
          <w:sz w:val="24"/>
        </w:rPr>
        <w:t> </w:t>
      </w:r>
      <w:r>
        <w:rPr>
          <w:sz w:val="24"/>
        </w:rPr>
        <w:t>veya</w:t>
      </w:r>
    </w:p>
    <w:p>
      <w:pPr>
        <w:pStyle w:val="BodyText"/>
        <w:ind w:firstLine="0"/>
      </w:pPr>
      <w:r>
        <w:rPr/>
        <w:t>(ii) ticaret veya işletmenin normal seyri içinde. Kendisine atıfta bulunularak işbu Sözleşmeye dahil edilen .biz sınırlamaları hakkında daha fazla bilgi için lütfen şu adresi ziyaret edin: ht</w:t>
      </w:r>
      <w:hyperlink r:id="rId7">
        <w:r>
          <w:rPr/>
          <w:t>tps://www.icann.org/resources/unthemed-pages/biz-agmt-html-2013-</w:t>
        </w:r>
      </w:hyperlink>
      <w:r>
        <w:rPr/>
        <w:t> 09-13-en.</w:t>
      </w:r>
    </w:p>
    <w:p>
      <w:pPr>
        <w:pStyle w:val="ListParagraph"/>
        <w:numPr>
          <w:ilvl w:val="2"/>
          <w:numId w:val="1"/>
        </w:numPr>
        <w:tabs>
          <w:tab w:pos="2260" w:val="left" w:leader="none"/>
        </w:tabs>
        <w:spacing w:line="240" w:lineRule="auto" w:before="0" w:after="0"/>
        <w:ind w:left="2260" w:right="118" w:hanging="554"/>
        <w:jc w:val="both"/>
        <w:rPr>
          <w:sz w:val="24"/>
        </w:rPr>
      </w:pPr>
      <w:r>
        <w:rPr>
          <w:sz w:val="24"/>
        </w:rPr>
        <w:t>Bir Alan Adının Seçilmesi. Ayrıca şunları da beyan etmektesiniz: (A) alan adı tescil uygulamasında temin edilen verilerin doğru, gerçek, güncel ve tam olduğunu ve temin edilen tüm bilgilerin doğruluğunu, güncelliğini ve tamlığını korumayı sürdüreceğinizi; (B) bildiğiniz ve inandığınız kadarıyla bu alan adı kaydının ve onun doğrudan veya dolaylı olarak kullanılma şeklinin hiçbir üçüncü şahsın yasal haklarını ihlal etmediğini; (C) alan adının hiçbir yasadışı amaç için kaydedilmediğini ve hiçbir zaman böyle bir amaç için kullanılmayacağını; (D) tescil edilen alan adının temel olarak gerçek iş veya ticaret amaçları için kullanılacağını , (a) münhasıran kişisel kullanım veya (b) yalnızca (1) alan adını ücret karşılığında satmak, ticaretini yapmak veya kiralamak veya (2) alan adını ücret karşılığında teklifsiz satışa, ticaretini yapmaya veya kiralamaya sunmak; (E) işbu Tescil Sözleşmesini imzalama yetkisine sahip olduğunuzu ve (F) tescil edilen alan adının makul olarak tescil zamanında işiniz veya hedeflenen ticari amaç ile ilgili</w:t>
      </w:r>
      <w:r>
        <w:rPr>
          <w:spacing w:val="-5"/>
          <w:sz w:val="24"/>
        </w:rPr>
        <w:t> </w:t>
      </w:r>
      <w:r>
        <w:rPr>
          <w:sz w:val="24"/>
        </w:rPr>
        <w:t>olduğunu.</w:t>
      </w:r>
    </w:p>
    <w:p>
      <w:pPr>
        <w:pStyle w:val="ListParagraph"/>
        <w:numPr>
          <w:ilvl w:val="2"/>
          <w:numId w:val="1"/>
        </w:numPr>
        <w:tabs>
          <w:tab w:pos="2260" w:val="left" w:leader="none"/>
        </w:tabs>
        <w:spacing w:line="237" w:lineRule="auto" w:before="0" w:after="0"/>
        <w:ind w:left="2260" w:right="118" w:hanging="621"/>
        <w:jc w:val="both"/>
        <w:rPr>
          <w:sz w:val="24"/>
        </w:rPr>
      </w:pPr>
      <w:r>
        <w:rPr>
          <w:sz w:val="24"/>
        </w:rPr>
        <w:t>Tescil Verilerinin Temini. Tescil sürecinin parçası olarak bize bazı bilgilerini</w:t>
      </w:r>
      <w:r>
        <w:rPr>
          <w:spacing w:val="16"/>
          <w:sz w:val="24"/>
        </w:rPr>
        <w:t> </w:t>
      </w:r>
      <w:r>
        <w:rPr>
          <w:sz w:val="24"/>
        </w:rPr>
        <w:t>temin</w:t>
      </w:r>
      <w:r>
        <w:rPr>
          <w:spacing w:val="16"/>
          <w:sz w:val="24"/>
        </w:rPr>
        <w:t> </w:t>
      </w:r>
      <w:r>
        <w:rPr>
          <w:sz w:val="24"/>
        </w:rPr>
        <w:t>etmeniz</w:t>
      </w:r>
      <w:r>
        <w:rPr>
          <w:spacing w:val="16"/>
          <w:sz w:val="24"/>
        </w:rPr>
        <w:t> </w:t>
      </w:r>
      <w:r>
        <w:rPr>
          <w:sz w:val="24"/>
        </w:rPr>
        <w:t>ve</w:t>
      </w:r>
      <w:r>
        <w:rPr>
          <w:spacing w:val="16"/>
          <w:sz w:val="24"/>
        </w:rPr>
        <w:t> </w:t>
      </w:r>
      <w:r>
        <w:rPr>
          <w:sz w:val="24"/>
        </w:rPr>
        <w:t>daima</w:t>
      </w:r>
      <w:r>
        <w:rPr>
          <w:spacing w:val="16"/>
          <w:sz w:val="24"/>
        </w:rPr>
        <w:t> </w:t>
      </w:r>
      <w:r>
        <w:rPr>
          <w:sz w:val="24"/>
        </w:rPr>
        <w:t>bu</w:t>
      </w:r>
      <w:r>
        <w:rPr>
          <w:spacing w:val="16"/>
          <w:sz w:val="24"/>
        </w:rPr>
        <w:t> </w:t>
      </w:r>
      <w:r>
        <w:rPr>
          <w:sz w:val="24"/>
        </w:rPr>
        <w:t>bilgilerin</w:t>
      </w:r>
      <w:r>
        <w:rPr>
          <w:spacing w:val="16"/>
          <w:sz w:val="24"/>
        </w:rPr>
        <w:t> </w:t>
      </w:r>
      <w:r>
        <w:rPr>
          <w:sz w:val="24"/>
        </w:rPr>
        <w:t>doğruluğunu,</w:t>
      </w:r>
    </w:p>
    <w:p>
      <w:pPr>
        <w:spacing w:after="0" w:line="237" w:lineRule="auto"/>
        <w:jc w:val="both"/>
        <w:rPr>
          <w:sz w:val="24"/>
        </w:rPr>
        <w:sectPr>
          <w:pgSz w:w="11900" w:h="16840"/>
          <w:pgMar w:top="1360" w:bottom="280" w:left="980" w:right="1680"/>
        </w:sectPr>
      </w:pPr>
    </w:p>
    <w:p>
      <w:pPr>
        <w:pStyle w:val="BodyText"/>
        <w:spacing w:before="76"/>
        <w:ind w:right="117" w:firstLine="0"/>
      </w:pPr>
      <w:r>
        <w:rPr/>
        <w:t>güncelliğini, tamlığını ve tutarlılığını korumanız gerekmektedir. Bilgiler şunları içerir: (A) tam adınızı; (B) posta adresinizi; (C) e-posta adresinizi; (D) telefon numaranızı; (E) faks numaranızı (varsa); (F) tescil ettirenin bir kurum, dernek veya kuruluş olması halinde iletişim amacıyla yetkili kişinin adı; (G) alan adı için birincil ad sunucusu ile herhangi bir ikincil ad sunucusunun IP adresleri; (H) birincil ve ikincil ad sunucularının ilgili adları; (I) alan adı sahibinin, yönetici, teknik ve fatura iletişim kişilerinin tam adı, posta adresi, e-posta adresi, telefon numarası ve varsa faks numarası ve (J) Whois dizininde alan adı ile ilgili bulunması gereken her türlü açıklama. (K) Yukarıda belirtilen tescil verilerinin genel erişime açık olacağını ve ICANN ve/veya tescil politikaları tarafından gerekli görülen şekilde Whois dizininden erişilebileceğini ve ICANN sözleşmesi uyarınca toplu olarak satılabileceğini kabul etmekte ve anlamaktasınız.</w:t>
      </w:r>
    </w:p>
    <w:p>
      <w:pPr>
        <w:pStyle w:val="ListParagraph"/>
        <w:numPr>
          <w:ilvl w:val="2"/>
          <w:numId w:val="1"/>
        </w:numPr>
        <w:tabs>
          <w:tab w:pos="2260" w:val="left" w:leader="none"/>
          <w:tab w:pos="4171" w:val="left" w:leader="none"/>
          <w:tab w:pos="5310" w:val="left" w:leader="none"/>
          <w:tab w:pos="6795" w:val="left" w:leader="none"/>
          <w:tab w:pos="7179" w:val="left" w:leader="none"/>
          <w:tab w:pos="8027" w:val="left" w:leader="none"/>
          <w:tab w:pos="8186" w:val="left" w:leader="none"/>
        </w:tabs>
        <w:spacing w:line="240" w:lineRule="auto" w:before="1" w:after="0"/>
        <w:ind w:left="2260" w:right="118" w:hanging="607"/>
        <w:jc w:val="both"/>
        <w:rPr>
          <w:sz w:val="24"/>
        </w:rPr>
      </w:pPr>
      <w:r>
        <w:rPr>
          <w:sz w:val="24"/>
        </w:rPr>
        <w:t>Alan Adı Anlaşmazlıkları. Buraya dahil edilen ve işbu Sözleşmenin ayrılmaz bir parçası haline getirilen, zaman zaman değiştirilebilecek olan aşağıdaki belgelerin kayıt ve koşulları okuduğunuzu, anladığınızı ve bunların bağlayıcılığını kabul etmektesiniz: (A) Alan Adı Anlaşmazlıklarının Halli için Yeknesak Politika ("Anlaşmazlık Politikası)</w:t>
        <w:tab/>
        <w:t>şu</w:t>
        <w:tab/>
        <w:t>sitede</w:t>
        <w:tab/>
        <w:t>yer</w:t>
        <w:tab/>
        <w:tab/>
      </w:r>
      <w:r>
        <w:rPr>
          <w:spacing w:val="-3"/>
          <w:sz w:val="24"/>
        </w:rPr>
        <w:t>almaktadır: </w:t>
      </w:r>
      <w:hyperlink r:id="rId8">
        <w:r>
          <w:rPr>
            <w:sz w:val="24"/>
          </w:rPr>
          <w:t>http://www.icann.org/dndr/udrp/policy.htm;</w:t>
        </w:r>
      </w:hyperlink>
      <w:r>
        <w:rPr>
          <w:sz w:val="24"/>
        </w:rPr>
        <w:tab/>
        <w:tab/>
        <w:t>(B)</w:t>
        <w:tab/>
        <w:tab/>
      </w:r>
      <w:r>
        <w:rPr>
          <w:spacing w:val="-3"/>
          <w:sz w:val="24"/>
        </w:rPr>
        <w:t>Sınırlama </w:t>
      </w:r>
      <w:r>
        <w:rPr>
          <w:sz w:val="24"/>
        </w:rPr>
        <w:t>Anlaşmazlıklarının Çözümü Kriterleri ve Kuralları ("RDRP") şu sitede yer almaktadır: </w:t>
      </w:r>
      <w:r>
        <w:rPr>
          <w:sz w:val="19"/>
        </w:rPr>
        <w:t>https://</w:t>
      </w:r>
      <w:hyperlink r:id="rId9">
        <w:r>
          <w:rPr>
            <w:sz w:val="19"/>
          </w:rPr>
          <w:t>www.icann.org/resources/unthemed-pages/biz-agmt-html-</w:t>
        </w:r>
      </w:hyperlink>
      <w:r>
        <w:rPr>
          <w:sz w:val="19"/>
        </w:rPr>
        <w:t> 2013-09-13-en </w:t>
      </w:r>
      <w:r>
        <w:rPr>
          <w:sz w:val="24"/>
        </w:rPr>
        <w:t>; (hep birlikte "Anlaşmazlık</w:t>
      </w:r>
      <w:r>
        <w:rPr>
          <w:spacing w:val="19"/>
          <w:sz w:val="24"/>
        </w:rPr>
        <w:t> </w:t>
      </w:r>
      <w:r>
        <w:rPr>
          <w:sz w:val="24"/>
        </w:rPr>
        <w:t>Politikaları").</w:t>
      </w:r>
    </w:p>
    <w:p>
      <w:pPr>
        <w:pStyle w:val="ListParagraph"/>
        <w:numPr>
          <w:ilvl w:val="2"/>
          <w:numId w:val="1"/>
        </w:numPr>
        <w:tabs>
          <w:tab w:pos="2260" w:val="left" w:leader="none"/>
        </w:tabs>
        <w:spacing w:line="240" w:lineRule="auto" w:before="0" w:after="0"/>
        <w:ind w:left="2260" w:right="118" w:hanging="540"/>
        <w:jc w:val="both"/>
        <w:rPr>
          <w:sz w:val="24"/>
        </w:rPr>
      </w:pPr>
      <w:r>
        <w:rPr>
          <w:sz w:val="24"/>
        </w:rPr>
        <w:t>Anlaşmazlık Politikasında bir Tescil Ettiren ile Tescil Kurumu veya Tescil Eden arasında Tescil Ettiren tarafından tescil ettirilen internet alan adının tescili ve kullanımı hakkındaki bir anlaşmazlık ile ilgili kayıt ve koşullar</w:t>
      </w:r>
      <w:r>
        <w:rPr>
          <w:spacing w:val="-2"/>
          <w:sz w:val="24"/>
        </w:rPr>
        <w:t> </w:t>
      </w:r>
      <w:r>
        <w:rPr>
          <w:sz w:val="24"/>
        </w:rPr>
        <w:t>belirtilmektedir.</w:t>
      </w:r>
    </w:p>
    <w:p>
      <w:pPr>
        <w:pStyle w:val="ListParagraph"/>
        <w:numPr>
          <w:ilvl w:val="2"/>
          <w:numId w:val="1"/>
        </w:numPr>
        <w:tabs>
          <w:tab w:pos="2260" w:val="left" w:leader="none"/>
        </w:tabs>
        <w:spacing w:line="240" w:lineRule="auto" w:before="0" w:after="0"/>
        <w:ind w:left="2260" w:right="118" w:hanging="607"/>
        <w:jc w:val="both"/>
        <w:rPr>
          <w:sz w:val="24"/>
        </w:rPr>
      </w:pPr>
      <w:r>
        <w:rPr>
          <w:sz w:val="24"/>
        </w:rPr>
        <w:t>RDRP, bir alan adının birincil olarak iş veya ticaret amaçları için kullanılmadığı hakkındaki bir iddianın yöneltilmesi halinde iddianın her bir vakaya göre, bağımsız bir ICANN akredite anlaşmazlık çözüm kuruluşu tarafından nasıl ele alınacağını</w:t>
      </w:r>
      <w:r>
        <w:rPr>
          <w:spacing w:val="-6"/>
          <w:sz w:val="24"/>
        </w:rPr>
        <w:t> </w:t>
      </w:r>
      <w:r>
        <w:rPr>
          <w:sz w:val="24"/>
        </w:rPr>
        <w:t>açıklamaktadır.</w:t>
      </w:r>
    </w:p>
    <w:p>
      <w:pPr>
        <w:pStyle w:val="ListParagraph"/>
        <w:numPr>
          <w:ilvl w:val="2"/>
          <w:numId w:val="1"/>
        </w:numPr>
        <w:tabs>
          <w:tab w:pos="2260" w:val="left" w:leader="none"/>
        </w:tabs>
        <w:spacing w:line="240" w:lineRule="auto" w:before="0" w:after="0"/>
        <w:ind w:left="2260" w:right="119" w:hanging="674"/>
        <w:jc w:val="both"/>
        <w:rPr>
          <w:sz w:val="24"/>
        </w:rPr>
      </w:pPr>
      <w:r>
        <w:rPr>
          <w:sz w:val="24"/>
        </w:rPr>
        <w:t>vii. Alan adı kullanımından kaynaklanan veya bununla ilgili anlaşmazlıklarının halli için Tescil Ettiren, diğer muhtemel geçerli yargı salahiyetlerine halel getirmemek kaydıyla (1) Tescil Ettirenin ikamet bölgesindeki mahkemelerin yargı yetkisine ve (2) Tucows’un bulunduğu yerdeki, yani şu anda Ontario’nun Toronto şehrindeki mahkemelerin yargı yetkisine itaat</w:t>
      </w:r>
      <w:r>
        <w:rPr>
          <w:spacing w:val="-4"/>
          <w:sz w:val="24"/>
        </w:rPr>
        <w:t> </w:t>
      </w:r>
      <w:r>
        <w:rPr>
          <w:sz w:val="24"/>
        </w:rPr>
        <w:t>edecektir.</w:t>
      </w:r>
    </w:p>
    <w:p>
      <w:pPr>
        <w:pStyle w:val="ListParagraph"/>
        <w:numPr>
          <w:ilvl w:val="1"/>
          <w:numId w:val="1"/>
        </w:numPr>
        <w:tabs>
          <w:tab w:pos="1540" w:val="left" w:leader="none"/>
        </w:tabs>
        <w:spacing w:line="237" w:lineRule="auto" w:before="3" w:after="0"/>
        <w:ind w:left="1540" w:right="291" w:hanging="360"/>
        <w:jc w:val="both"/>
        <w:rPr>
          <w:sz w:val="19"/>
        </w:rPr>
      </w:pPr>
      <w:r>
        <w:rPr>
          <w:sz w:val="24"/>
        </w:rPr>
        <w:t>.name Alan adları. Bir ".name" tescili durumunda şu kayıt ve koşullar</w:t>
      </w:r>
      <w:r>
        <w:rPr>
          <w:spacing w:val="-23"/>
          <w:sz w:val="24"/>
        </w:rPr>
        <w:t> </w:t>
      </w:r>
      <w:r>
        <w:rPr>
          <w:sz w:val="24"/>
        </w:rPr>
        <w:t>geçerli olacaktır:</w:t>
      </w:r>
    </w:p>
    <w:p>
      <w:pPr>
        <w:pStyle w:val="ListParagraph"/>
        <w:numPr>
          <w:ilvl w:val="2"/>
          <w:numId w:val="1"/>
        </w:numPr>
        <w:tabs>
          <w:tab w:pos="2260" w:val="left" w:leader="none"/>
        </w:tabs>
        <w:spacing w:line="240" w:lineRule="auto" w:before="3" w:after="0"/>
        <w:ind w:left="2260" w:right="118" w:hanging="487"/>
        <w:jc w:val="both"/>
        <w:rPr>
          <w:sz w:val="24"/>
        </w:rPr>
      </w:pPr>
      <w:r>
        <w:rPr>
          <w:sz w:val="24"/>
        </w:rPr>
        <w:t>.name Sınırlaması. .name üst seviye alanında yapılan tesciller bir bireyin "Kişisel Adını" oluşturmalıdır. .name sınırlamalarının ("Sınırlamalar") amaçları doğrultusunda bir "Kişisel Ad", bir kişinin yasal adı ya da bir kişinin genel olarak tanındığı bir addır. Bir "kişinin genel olarak tanındığı ad" bunlarla sınırlı olmamak kaydıyla bir yazar veya ressam tarafından kullanılan bir takma adı veya bir şarkıcı veya aktör tarafından kullanılan sahne adını</w:t>
      </w:r>
      <w:r>
        <w:rPr>
          <w:spacing w:val="-5"/>
          <w:sz w:val="24"/>
        </w:rPr>
        <w:t> </w:t>
      </w:r>
      <w:r>
        <w:rPr>
          <w:sz w:val="24"/>
        </w:rPr>
        <w:t>içerebilir.</w:t>
      </w:r>
    </w:p>
    <w:p>
      <w:pPr>
        <w:pStyle w:val="ListParagraph"/>
        <w:numPr>
          <w:ilvl w:val="2"/>
          <w:numId w:val="1"/>
        </w:numPr>
        <w:tabs>
          <w:tab w:pos="2260" w:val="left" w:leader="none"/>
        </w:tabs>
        <w:spacing w:line="240" w:lineRule="auto" w:before="0" w:after="0"/>
        <w:ind w:left="2260" w:right="118" w:hanging="554"/>
        <w:jc w:val="both"/>
        <w:rPr>
          <w:sz w:val="24"/>
        </w:rPr>
      </w:pPr>
      <w:r>
        <w:rPr>
          <w:sz w:val="24"/>
        </w:rPr>
        <w:t>.name Beyanları. Bir .name alan adı tescil ettireni olarak şunları beyan etmektesiniz: (A) tescil edilen alan adı veya ikinci seviye alan ("SLD") e-posta</w:t>
      </w:r>
      <w:r>
        <w:rPr>
          <w:spacing w:val="10"/>
          <w:sz w:val="24"/>
        </w:rPr>
        <w:t> </w:t>
      </w:r>
      <w:r>
        <w:rPr>
          <w:sz w:val="24"/>
        </w:rPr>
        <w:t>adresi</w:t>
      </w:r>
      <w:r>
        <w:rPr>
          <w:spacing w:val="11"/>
          <w:sz w:val="24"/>
        </w:rPr>
        <w:t> </w:t>
      </w:r>
      <w:r>
        <w:rPr>
          <w:sz w:val="24"/>
        </w:rPr>
        <w:t>sizin</w:t>
      </w:r>
      <w:r>
        <w:rPr>
          <w:spacing w:val="10"/>
          <w:sz w:val="24"/>
        </w:rPr>
        <w:t> </w:t>
      </w:r>
      <w:r>
        <w:rPr>
          <w:sz w:val="24"/>
        </w:rPr>
        <w:t>Kişisel</w:t>
      </w:r>
      <w:r>
        <w:rPr>
          <w:spacing w:val="11"/>
          <w:sz w:val="24"/>
        </w:rPr>
        <w:t> </w:t>
      </w:r>
      <w:r>
        <w:rPr>
          <w:sz w:val="24"/>
        </w:rPr>
        <w:t>Adınızdır.</w:t>
      </w:r>
      <w:r>
        <w:rPr>
          <w:spacing w:val="10"/>
          <w:sz w:val="24"/>
        </w:rPr>
        <w:t> </w:t>
      </w:r>
      <w:r>
        <w:rPr>
          <w:sz w:val="24"/>
        </w:rPr>
        <w:t>(B)</w:t>
      </w:r>
      <w:r>
        <w:rPr>
          <w:spacing w:val="10"/>
          <w:sz w:val="24"/>
        </w:rPr>
        <w:t> </w:t>
      </w:r>
      <w:r>
        <w:rPr>
          <w:sz w:val="24"/>
        </w:rPr>
        <w:t>alan</w:t>
      </w:r>
      <w:r>
        <w:rPr>
          <w:spacing w:val="11"/>
          <w:sz w:val="24"/>
        </w:rPr>
        <w:t> </w:t>
      </w:r>
      <w:r>
        <w:rPr>
          <w:sz w:val="24"/>
        </w:rPr>
        <w:t>adı</w:t>
      </w:r>
      <w:r>
        <w:rPr>
          <w:spacing w:val="10"/>
          <w:sz w:val="24"/>
        </w:rPr>
        <w:t> </w:t>
      </w:r>
      <w:r>
        <w:rPr>
          <w:sz w:val="24"/>
        </w:rPr>
        <w:t>tescil</w:t>
      </w:r>
      <w:r>
        <w:rPr>
          <w:spacing w:val="11"/>
          <w:sz w:val="24"/>
        </w:rPr>
        <w:t> </w:t>
      </w:r>
      <w:r>
        <w:rPr>
          <w:sz w:val="24"/>
        </w:rPr>
        <w:t>başvurusunda</w:t>
      </w:r>
    </w:p>
    <w:p>
      <w:pPr>
        <w:spacing w:after="0" w:line="240" w:lineRule="auto"/>
        <w:jc w:val="both"/>
        <w:rPr>
          <w:sz w:val="24"/>
        </w:rPr>
        <w:sectPr>
          <w:pgSz w:w="11900" w:h="16840"/>
          <w:pgMar w:top="1360" w:bottom="280" w:left="980" w:right="1680"/>
        </w:sectPr>
      </w:pPr>
    </w:p>
    <w:p>
      <w:pPr>
        <w:pStyle w:val="BodyText"/>
        <w:spacing w:line="237" w:lineRule="auto" w:before="79"/>
        <w:ind w:right="0" w:firstLine="0"/>
        <w:jc w:val="left"/>
      </w:pPr>
      <w:r>
        <w:rPr/>
        <w:t>temin edilen verilerin doğru, gerçek, güncel ve tam olduğunu ve temin edilen tüm bilgilerin doğru, güncel ve tam olmasını sürdüreceğinizi,</w:t>
      </w:r>
    </w:p>
    <w:p>
      <w:pPr>
        <w:pStyle w:val="BodyText"/>
        <w:tabs>
          <w:tab w:pos="6142" w:val="left" w:leader="none"/>
          <w:tab w:pos="8426" w:val="left" w:leader="none"/>
        </w:tabs>
        <w:spacing w:before="3"/>
        <w:ind w:firstLine="0"/>
        <w:jc w:val="left"/>
      </w:pPr>
      <w:r>
        <w:rPr/>
        <w:t>(C) bildiğiniz ve inandığınız kadarıyla işbu alan adı tescilinin veya bunun doğrudan veya dolaylı olarak kullanılma şeklinin bir üçüncü şahsın yasal haklarını ihlal etmediğini; (D) alan adının hiçbir yasadışı amaç için tescil edilmediğini ve hiçbir zaman böyle bir amaç için kullanılmayacağını;</w:t>
        <w:tab/>
        <w:t>(E)</w:t>
        <w:tab/>
      </w:r>
      <w:r>
        <w:rPr>
          <w:spacing w:val="-3"/>
        </w:rPr>
        <w:t>tescilin </w:t>
      </w:r>
      <w:r>
        <w:rPr/>
        <w:t>ht</w:t>
      </w:r>
      <w:hyperlink r:id="rId10">
        <w:r>
          <w:rPr/>
          <w:t>tps://www.icann.org/resources/pages/agreement-2013-07-08-en</w:t>
        </w:r>
      </w:hyperlink>
      <w:r>
        <w:rPr/>
        <w:t> adresinde bulunan Yeterlilik Gereklerini karşıladığını ve (F) işbu Tescil Sözleşmesini imzalama yetkisine sahip</w:t>
      </w:r>
      <w:r>
        <w:rPr>
          <w:spacing w:val="-6"/>
        </w:rPr>
        <w:t> </w:t>
      </w:r>
      <w:r>
        <w:rPr/>
        <w:t>olduğunuzu.</w:t>
      </w:r>
    </w:p>
    <w:p>
      <w:pPr>
        <w:pStyle w:val="ListParagraph"/>
        <w:numPr>
          <w:ilvl w:val="2"/>
          <w:numId w:val="1"/>
        </w:numPr>
        <w:tabs>
          <w:tab w:pos="2260" w:val="left" w:leader="none"/>
        </w:tabs>
        <w:spacing w:line="240" w:lineRule="auto" w:before="0" w:after="0"/>
        <w:ind w:left="2260" w:right="118" w:hanging="621"/>
        <w:jc w:val="both"/>
        <w:rPr>
          <w:sz w:val="24"/>
        </w:rPr>
      </w:pPr>
      <w:r>
        <w:rPr>
          <w:sz w:val="24"/>
        </w:rPr>
        <w:t>E-posta Aktarma Hizmetleri. Tescil ettirdiğiniz Hizmetler, sizin iradenize göre e-posta aktarmayı içerebilir. E-posta aktarmayı kullanmayı seçtiğiniz takdirde tüm geçerli mevzuata uygun şekilde bunu yapmalısınız ve e-posta aktarımı yoluyla gönderilen mesajların içeriği de dahil tüm e-posta aktarımı kullanımından sorumlusunuz. İnternet ve e-posta kullanımının genel kabul gören kurallarına ve içeriğine aşinalık kazanmayı taahhüt etmektesiniz. Yukarıda belirtilenlere halel getirmemek kaydıyla e-posta aktarımını şu amaçlar için kullanmamayı kabul etmektesiniz: (A) Tehdit etme, müstehcen veya saldırgan mesajlar gönderme, bilgisayar virüsü yayma, telif haklarını ve/veya müseccel hakları ihlal etme veya lekeleyici malzeme yayınlama dahil, bunlarla sınırlı kalmamak kaydıyla herhangi bir yasadışı veya uygunsuz bir faaliyeti teşvik etme, buna izin verme veya böyle bir faaliyette yer alma; (B) Parolaları tahmin etmeye çalışmak, bir sistemin veya ağın savunmasızlığını sınamak veya test etmek veya sistem veya ağ sahibinin yeterli onayını almaksızın güvenlik veya erişim kontrolünü ihlal etmek dahil sistemlere veya ağlara yetkisiz erişim yoluyla yasadışı girişte bulunma veya sistemlerdeki veya ağlardaki verileri kullanma; (C) bunlarla sınırlı olmamak kaydıyla posta bombardımanı, posta seli gönderme (flooding), hizmet Reddi (DoS) saldırıları, başka bir sistemi kasıtlı olarak aşırı yükleme veya başka bir taciz şeklinde diğer kullanıcılara, sunuculara veya ağlara yönelik veri trafiğini kesintiye uğratma; veya (D) bunlarla sınırlı olmamak kaydıyla istenmeyen e-postaların, çöp postların kütlesel olarak gönderilmesi, ilgili dağıtım listesinde yer almak için onayını vermemiş kişileri içeren dağıtım listelerinin (postalama listelerinin) kullanılması dahil internet kurallarına aykırı toplu e-posta gönderme (spamming). Kullanıcıların e-posta aktarımını kullanırken sahte ad vermesi veya başka bir şekilde başka biriymiş gibi davranmaları yasaktır.</w:t>
      </w:r>
    </w:p>
    <w:p>
      <w:pPr>
        <w:pStyle w:val="ListParagraph"/>
        <w:numPr>
          <w:ilvl w:val="2"/>
          <w:numId w:val="1"/>
        </w:numPr>
        <w:tabs>
          <w:tab w:pos="2260" w:val="left" w:leader="none"/>
        </w:tabs>
        <w:spacing w:line="240" w:lineRule="auto" w:before="1" w:after="0"/>
        <w:ind w:left="2260" w:right="118" w:hanging="607"/>
        <w:jc w:val="both"/>
        <w:rPr>
          <w:sz w:val="24"/>
        </w:rPr>
      </w:pPr>
      <w:r>
        <w:rPr>
          <w:sz w:val="24"/>
        </w:rPr>
        <w:t>Tescil kurumu ek anti-spam önlemleri kullanma, yakın geçmişte Tescil Kurumun e-posta aktarımına girme istismarında bulunduğu bilinen spam veya postaları sistemlerden engelleme hakkını saklı tutar. Ancak mesajları bloklayan bu tür sistemlerin yapısı itibariyle Tescil Kurumu, bu tür sistemlerin uygulanmasına yönelik kararları makul bir süre önceden duyurarak karar ile ilgili sizin veya bizim geribildirimde bulunmamız için gereken süreyi</w:t>
      </w:r>
      <w:r>
        <w:rPr>
          <w:spacing w:val="-4"/>
          <w:sz w:val="24"/>
        </w:rPr>
        <w:t> </w:t>
      </w:r>
      <w:r>
        <w:rPr>
          <w:sz w:val="24"/>
        </w:rPr>
        <w:t>tanıyacaktır.</w:t>
      </w:r>
    </w:p>
    <w:p>
      <w:pPr>
        <w:pStyle w:val="ListParagraph"/>
        <w:numPr>
          <w:ilvl w:val="2"/>
          <w:numId w:val="1"/>
        </w:numPr>
        <w:tabs>
          <w:tab w:pos="2260" w:val="left" w:leader="none"/>
        </w:tabs>
        <w:spacing w:line="240" w:lineRule="auto" w:before="0" w:after="0"/>
        <w:ind w:left="2260" w:right="118" w:hanging="540"/>
        <w:jc w:val="both"/>
        <w:rPr>
          <w:sz w:val="24"/>
        </w:rPr>
      </w:pPr>
      <w:r>
        <w:rPr>
          <w:sz w:val="24"/>
        </w:rPr>
        <w:t>Tescil Kurumunun yukarıdaki (c) maddesine aykırı olan ya da başka herhangi bir şekilde e-posta aktarımının yanlış kullanımını teşkil eden malzemeleri</w:t>
      </w:r>
      <w:r>
        <w:rPr>
          <w:spacing w:val="33"/>
          <w:sz w:val="24"/>
        </w:rPr>
        <w:t> </w:t>
      </w:r>
      <w:r>
        <w:rPr>
          <w:sz w:val="24"/>
        </w:rPr>
        <w:t>silebilir.</w:t>
      </w:r>
      <w:r>
        <w:rPr>
          <w:spacing w:val="34"/>
          <w:sz w:val="24"/>
        </w:rPr>
        <w:t> </w:t>
      </w:r>
      <w:r>
        <w:rPr>
          <w:sz w:val="24"/>
        </w:rPr>
        <w:t>Ayrıca,</w:t>
      </w:r>
      <w:r>
        <w:rPr>
          <w:spacing w:val="34"/>
          <w:sz w:val="24"/>
        </w:rPr>
        <w:t> </w:t>
      </w:r>
      <w:r>
        <w:rPr>
          <w:sz w:val="24"/>
        </w:rPr>
        <w:t>e-posta</w:t>
      </w:r>
      <w:r>
        <w:rPr>
          <w:spacing w:val="34"/>
          <w:sz w:val="24"/>
        </w:rPr>
        <w:t> </w:t>
      </w:r>
      <w:r>
        <w:rPr>
          <w:sz w:val="24"/>
        </w:rPr>
        <w:t>aktarımını</w:t>
      </w:r>
      <w:r>
        <w:rPr>
          <w:spacing w:val="34"/>
          <w:sz w:val="24"/>
        </w:rPr>
        <w:t> </w:t>
      </w:r>
      <w:r>
        <w:rPr>
          <w:sz w:val="24"/>
        </w:rPr>
        <w:t>işbu</w:t>
      </w:r>
      <w:r>
        <w:rPr>
          <w:spacing w:val="34"/>
          <w:sz w:val="24"/>
        </w:rPr>
        <w:t> </w:t>
      </w:r>
      <w:r>
        <w:rPr>
          <w:sz w:val="24"/>
        </w:rPr>
        <w:t>Sözleşmeye</w:t>
      </w:r>
    </w:p>
    <w:p>
      <w:pPr>
        <w:spacing w:after="0" w:line="240" w:lineRule="auto"/>
        <w:jc w:val="both"/>
        <w:rPr>
          <w:sz w:val="24"/>
        </w:rPr>
        <w:sectPr>
          <w:pgSz w:w="11900" w:h="16840"/>
          <w:pgMar w:top="1360" w:bottom="280" w:left="980" w:right="1680"/>
        </w:sectPr>
      </w:pPr>
    </w:p>
    <w:p>
      <w:pPr>
        <w:pStyle w:val="BodyText"/>
        <w:spacing w:before="76"/>
        <w:ind w:right="117" w:firstLine="0"/>
      </w:pPr>
      <w:r>
        <w:rPr/>
        <w:t>aykırı bir şekilde kullanmanız halinde Tescil Kurumunun e-posta aktarımına erişiminizi kısıtlayabileceğini kabul ve beyan etmektesiniz. Tescil Kurumunun itibarını zedeleyecek olmaması veya Tescil Kurumunun veya başkalarının güvenliğini tehlikeye atmayacak olması halinde E- posta aktarımının devam ettirilmeyeceği hakkında size önceden uyarıda bulunulacaktır. Tescil Kurumu, e-posta aktarımının teknik istikrarının herhangi bir şekilde tehdit altında olması ya da işbu Sözleşmeyi ihlal etmeniz halinde e-posta aktarımını önceden bildirimde bulunmaksızın derhal sonlandırma hakkını saklı tutmaktadır. E-posta aktarımının sürdürülmemesi halinde Tescil Kurumu hiçbir içeriği saklamakla veya gönderilmemiş e-postayı size veya bir üçüncü şahsa aktarmakla yükümlü</w:t>
      </w:r>
      <w:r>
        <w:rPr>
          <w:spacing w:val="-6"/>
        </w:rPr>
        <w:t> </w:t>
      </w:r>
      <w:r>
        <w:rPr/>
        <w:t>değildir.</w:t>
      </w:r>
    </w:p>
    <w:p>
      <w:pPr>
        <w:pStyle w:val="ListParagraph"/>
        <w:numPr>
          <w:ilvl w:val="2"/>
          <w:numId w:val="1"/>
        </w:numPr>
        <w:tabs>
          <w:tab w:pos="2260" w:val="left" w:leader="none"/>
        </w:tabs>
        <w:spacing w:line="240" w:lineRule="auto" w:before="1" w:after="0"/>
        <w:ind w:left="2260" w:right="118" w:hanging="607"/>
        <w:jc w:val="both"/>
        <w:rPr>
          <w:sz w:val="24"/>
        </w:rPr>
      </w:pPr>
      <w:r>
        <w:rPr>
          <w:sz w:val="24"/>
        </w:rPr>
        <w:t>Bizden ve/veya Tescil Kurumundan e-posta aktarımınız ile ilgili bazı bilgileri veya materyalleri ifşa etmemizin kanunen talep edilmesi halinde bizim ve/veya Tescil Kurumunun, tarafınıza bildirimde bulunmaksızın bu talebi yerine getireceğini kabul ve beyan etmektesiniz.</w:t>
      </w:r>
    </w:p>
    <w:p>
      <w:pPr>
        <w:pStyle w:val="ListParagraph"/>
        <w:numPr>
          <w:ilvl w:val="2"/>
          <w:numId w:val="1"/>
        </w:numPr>
        <w:tabs>
          <w:tab w:pos="2260" w:val="left" w:leader="none"/>
          <w:tab w:pos="8813" w:val="left" w:leader="none"/>
        </w:tabs>
        <w:spacing w:line="240" w:lineRule="auto" w:before="0" w:after="0"/>
        <w:ind w:left="2260" w:right="118" w:hanging="674"/>
        <w:jc w:val="both"/>
        <w:rPr>
          <w:sz w:val="24"/>
        </w:rPr>
      </w:pPr>
      <w:r>
        <w:rPr>
          <w:sz w:val="24"/>
        </w:rPr>
        <w:t>Alan Adı Anlaşmazlık Politikası. Bir alan adını bizim vasıtamızla ayırtmanız veya kaydettirmeniz ya da bir alan adını başka bir tescil edenden bize transfer etmeniz halinde işbu Sözleşmede belirtilen ve kendisine atıfta bulunularak işbu Sözleşmenin bir parçası halinde getirilen anlaşmazlık politikası koşullarının bağlayıcılığını kabul etmektesiniz. Buraya dahil edilen ve işbu Sözleşmenin ayrılmaz bir parçası haline getirilen, zaman zaman değiştirilebilecek olan aşağıdaki belgelerin kayıt ve koşulları okuduğunuzu, anladığınızı ve bunların bağlayıcılığını kabul etmektesiniz. (A) Uygunluk Gereklilikleri ("Uygunluk Gereklilikleri") şu adreste yer almaktadır: ht</w:t>
      </w:r>
      <w:hyperlink r:id="rId11">
        <w:r>
          <w:rPr>
            <w:sz w:val="24"/>
          </w:rPr>
          <w:t>tps://www.icann.org/resources/pages/agreement-2013-07-08-en;</w:t>
        </w:r>
      </w:hyperlink>
      <w:r>
        <w:rPr>
          <w:sz w:val="24"/>
        </w:rPr>
        <w:t> (B) Uygunluk Gerekleri Anlaşmazlık Çözüm Politikası ("ERDRP") şu adreste</w:t>
        <w:tab/>
      </w:r>
      <w:r>
        <w:rPr>
          <w:spacing w:val="-7"/>
          <w:sz w:val="24"/>
        </w:rPr>
        <w:t>yer</w:t>
      </w:r>
    </w:p>
    <w:p>
      <w:pPr>
        <w:pStyle w:val="BodyText"/>
        <w:tabs>
          <w:tab w:pos="4148" w:val="left" w:leader="none"/>
          <w:tab w:pos="5255" w:val="left" w:leader="none"/>
          <w:tab w:pos="6827" w:val="left" w:leader="none"/>
          <w:tab w:pos="8027" w:val="left" w:leader="none"/>
        </w:tabs>
        <w:ind w:right="119" w:firstLine="0"/>
      </w:pPr>
      <w:r>
        <w:rPr/>
        <w:t>almaktadır: ht</w:t>
      </w:r>
      <w:hyperlink r:id="rId12">
        <w:r>
          <w:rPr/>
          <w:t>tps://www.icann.org/resources/pages/agreement-2013-</w:t>
        </w:r>
      </w:hyperlink>
      <w:r>
        <w:rPr/>
        <w:t> 07-08-en ve (C) Alan Adı Anlaşmazlığı Yeknesak Çözüm Politikası ("UDRP")</w:t>
        <w:tab/>
        <w:t>şu</w:t>
        <w:tab/>
        <w:t>adreste</w:t>
        <w:tab/>
        <w:t>yer</w:t>
        <w:tab/>
      </w:r>
      <w:r>
        <w:rPr>
          <w:spacing w:val="-3"/>
        </w:rPr>
        <w:t>almaktadır: </w:t>
      </w:r>
      <w:hyperlink r:id="rId13">
        <w:r>
          <w:rPr/>
          <w:t>http://www.icann.org/dndr/udrp/policy.htm</w:t>
        </w:r>
      </w:hyperlink>
    </w:p>
    <w:p>
      <w:pPr>
        <w:pStyle w:val="ListParagraph"/>
        <w:numPr>
          <w:ilvl w:val="2"/>
          <w:numId w:val="1"/>
        </w:numPr>
        <w:tabs>
          <w:tab w:pos="2260" w:val="left" w:leader="none"/>
        </w:tabs>
        <w:spacing w:line="240" w:lineRule="auto" w:before="0" w:after="0"/>
        <w:ind w:left="2260" w:right="118" w:hanging="741"/>
        <w:jc w:val="both"/>
        <w:rPr>
          <w:sz w:val="24"/>
        </w:rPr>
      </w:pPr>
      <w:r>
        <w:rPr>
          <w:sz w:val="24"/>
        </w:rPr>
        <w:t>Uygunluk Gereklilikleri, Kişisel Ad alan adlarının ve Kişisel Ad SLD e-posta adreslerinin ilk gelen, ilk alır şeklinde verilmesini gerektirmektedir. Aşağıdaki kategorilerde yer alan Kişisel Ad Tescilleri gerçekleştirilebilir: (i) Bir bireyin Kişisel Adı; (ii) karakterin Kişisel Adı ile ilgili haklar sağlayan ticari markaya veya kullanım haklarına sahip olmanız halinde bir sanal karakterin Kişisel Adı; (iii) bir Kişisel Ad tescilinin yanı sıra, tescil edilen adı diğer Kişisel Adlardan ayırmak için başına veya sonuna rakamsal karakterler ekleyebilirsiniz.</w:t>
      </w:r>
    </w:p>
    <w:p>
      <w:pPr>
        <w:pStyle w:val="ListParagraph"/>
        <w:numPr>
          <w:ilvl w:val="2"/>
          <w:numId w:val="1"/>
        </w:numPr>
        <w:tabs>
          <w:tab w:pos="2260" w:val="left" w:leader="none"/>
        </w:tabs>
        <w:spacing w:line="240" w:lineRule="auto" w:before="0" w:after="0"/>
        <w:ind w:left="2260" w:right="118" w:hanging="607"/>
        <w:jc w:val="both"/>
        <w:rPr>
          <w:sz w:val="24"/>
        </w:rPr>
      </w:pPr>
      <w:r>
        <w:rPr>
          <w:sz w:val="24"/>
        </w:rPr>
        <w:t>ERDRP, (i) bir Tescil Ettirenin Uygunluk Gerekliliklerini karşılamaması halinde .name içinde yer alan tescilli alan adları ve SLD e-posta adresi tescilleri ve (ii) .name dahilindeki Savunma Amaçlı Tesciller için (Tescil tarafından tanımlandığı şekilde)</w:t>
      </w:r>
      <w:r>
        <w:rPr>
          <w:spacing w:val="-8"/>
          <w:sz w:val="24"/>
        </w:rPr>
        <w:t> </w:t>
      </w:r>
      <w:r>
        <w:rPr>
          <w:sz w:val="24"/>
        </w:rPr>
        <w:t>geçerlidir.</w:t>
      </w:r>
    </w:p>
    <w:p>
      <w:pPr>
        <w:pStyle w:val="ListParagraph"/>
        <w:numPr>
          <w:ilvl w:val="2"/>
          <w:numId w:val="1"/>
        </w:numPr>
        <w:tabs>
          <w:tab w:pos="2260" w:val="left" w:leader="none"/>
        </w:tabs>
        <w:spacing w:line="242" w:lineRule="auto" w:before="0" w:after="0"/>
        <w:ind w:left="2260" w:right="118" w:hanging="540"/>
        <w:jc w:val="both"/>
        <w:rPr>
          <w:sz w:val="24"/>
        </w:rPr>
      </w:pPr>
      <w:r>
        <w:rPr>
          <w:sz w:val="24"/>
        </w:rPr>
        <w:t>UDRP’de bir Tescil Ettiren ile Tescil Kurumu veya Tucows haricinde başka</w:t>
      </w:r>
      <w:r>
        <w:rPr>
          <w:spacing w:val="35"/>
          <w:sz w:val="24"/>
        </w:rPr>
        <w:t> </w:t>
      </w:r>
      <w:r>
        <w:rPr>
          <w:sz w:val="24"/>
        </w:rPr>
        <w:t>bir</w:t>
      </w:r>
      <w:r>
        <w:rPr>
          <w:spacing w:val="36"/>
          <w:sz w:val="24"/>
        </w:rPr>
        <w:t> </w:t>
      </w:r>
      <w:r>
        <w:rPr>
          <w:sz w:val="24"/>
        </w:rPr>
        <w:t>şahıs</w:t>
      </w:r>
      <w:r>
        <w:rPr>
          <w:spacing w:val="36"/>
          <w:sz w:val="24"/>
        </w:rPr>
        <w:t> </w:t>
      </w:r>
      <w:r>
        <w:rPr>
          <w:sz w:val="24"/>
        </w:rPr>
        <w:t>arasında</w:t>
      </w:r>
      <w:r>
        <w:rPr>
          <w:spacing w:val="36"/>
          <w:sz w:val="24"/>
        </w:rPr>
        <w:t> </w:t>
      </w:r>
      <w:r>
        <w:rPr>
          <w:sz w:val="24"/>
        </w:rPr>
        <w:t>tescil</w:t>
      </w:r>
      <w:r>
        <w:rPr>
          <w:spacing w:val="36"/>
          <w:sz w:val="24"/>
        </w:rPr>
        <w:t> </w:t>
      </w:r>
      <w:r>
        <w:rPr>
          <w:sz w:val="24"/>
        </w:rPr>
        <w:t>ettirilen</w:t>
      </w:r>
      <w:r>
        <w:rPr>
          <w:spacing w:val="36"/>
          <w:sz w:val="24"/>
        </w:rPr>
        <w:t> </w:t>
      </w:r>
      <w:r>
        <w:rPr>
          <w:sz w:val="24"/>
        </w:rPr>
        <w:t>internet</w:t>
      </w:r>
      <w:r>
        <w:rPr>
          <w:spacing w:val="36"/>
          <w:sz w:val="24"/>
        </w:rPr>
        <w:t> </w:t>
      </w:r>
      <w:r>
        <w:rPr>
          <w:sz w:val="24"/>
        </w:rPr>
        <w:t>alan</w:t>
      </w:r>
      <w:r>
        <w:rPr>
          <w:spacing w:val="36"/>
          <w:sz w:val="24"/>
        </w:rPr>
        <w:t> </w:t>
      </w:r>
      <w:r>
        <w:rPr>
          <w:sz w:val="24"/>
        </w:rPr>
        <w:t>adının</w:t>
      </w:r>
      <w:r>
        <w:rPr>
          <w:spacing w:val="36"/>
          <w:sz w:val="24"/>
        </w:rPr>
        <w:t> </w:t>
      </w:r>
      <w:r>
        <w:rPr>
          <w:sz w:val="24"/>
        </w:rPr>
        <w:t>tescili</w:t>
      </w:r>
      <w:r>
        <w:rPr>
          <w:spacing w:val="36"/>
          <w:sz w:val="24"/>
        </w:rPr>
        <w:t> </w:t>
      </w:r>
      <w:r>
        <w:rPr>
          <w:sz w:val="24"/>
        </w:rPr>
        <w:t>ve</w:t>
      </w:r>
    </w:p>
    <w:p>
      <w:pPr>
        <w:spacing w:after="0" w:line="242" w:lineRule="auto"/>
        <w:jc w:val="both"/>
        <w:rPr>
          <w:sz w:val="24"/>
        </w:rPr>
        <w:sectPr>
          <w:pgSz w:w="11900" w:h="16840"/>
          <w:pgMar w:top="1360" w:bottom="280" w:left="980" w:right="1680"/>
        </w:sectPr>
      </w:pPr>
    </w:p>
    <w:p>
      <w:pPr>
        <w:pStyle w:val="BodyText"/>
        <w:spacing w:line="237" w:lineRule="auto" w:before="79"/>
        <w:ind w:firstLine="0"/>
      </w:pPr>
      <w:r>
        <w:rPr/>
        <w:t>kullanımı hakkındaki bir anlaşmazlık ile ilgili kayıt ve koşullar belirtilmektedir.</w:t>
      </w:r>
    </w:p>
    <w:p>
      <w:pPr>
        <w:pStyle w:val="ListParagraph"/>
        <w:numPr>
          <w:ilvl w:val="2"/>
          <w:numId w:val="1"/>
        </w:numPr>
        <w:tabs>
          <w:tab w:pos="2260" w:val="left" w:leader="none"/>
        </w:tabs>
        <w:spacing w:line="240" w:lineRule="auto" w:before="3" w:after="0"/>
        <w:ind w:left="2260" w:right="117" w:hanging="607"/>
        <w:jc w:val="both"/>
        <w:rPr>
          <w:sz w:val="24"/>
        </w:rPr>
      </w:pPr>
      <w:r>
        <w:rPr>
          <w:sz w:val="24"/>
        </w:rPr>
        <w:t>Alan adı kullanımından kaynaklanan veya bununla ilgili anlaşmazlıklarının halli için Tescil Ettiren, diğer muhtemel geçerli yargı salahiyetlerine halel getirmemek kaydıyla (1) Tescil Ettirenin ikamet bölgesindeki mahkemelerin yargı yetkisine ve (2) Tucows’un bulunduğu yerdeki, yani şu anda Ontario’nun Toronto şehrindeki mahkemelerin yargı yetkisine itaat</w:t>
      </w:r>
      <w:r>
        <w:rPr>
          <w:spacing w:val="-4"/>
          <w:sz w:val="24"/>
        </w:rPr>
        <w:t> </w:t>
      </w:r>
      <w:r>
        <w:rPr>
          <w:sz w:val="24"/>
        </w:rPr>
        <w:t>edecektir.</w:t>
      </w:r>
    </w:p>
    <w:p>
      <w:pPr>
        <w:pStyle w:val="ListParagraph"/>
        <w:numPr>
          <w:ilvl w:val="1"/>
          <w:numId w:val="1"/>
        </w:numPr>
        <w:tabs>
          <w:tab w:pos="1540" w:val="left" w:leader="none"/>
        </w:tabs>
        <w:spacing w:line="237" w:lineRule="auto" w:before="2" w:after="0"/>
        <w:ind w:left="1540" w:right="984" w:hanging="360"/>
        <w:jc w:val="both"/>
        <w:rPr>
          <w:sz w:val="19"/>
        </w:rPr>
      </w:pPr>
      <w:r>
        <w:rPr>
          <w:sz w:val="24"/>
        </w:rPr>
        <w:t>.at Alan adları. Bir ".at" tescili durumunda şu kayıt ve koşullar</w:t>
      </w:r>
      <w:r>
        <w:rPr>
          <w:spacing w:val="-21"/>
          <w:sz w:val="24"/>
        </w:rPr>
        <w:t> </w:t>
      </w:r>
      <w:r>
        <w:rPr>
          <w:sz w:val="24"/>
        </w:rPr>
        <w:t>geçerli olacaktır:</w:t>
      </w:r>
    </w:p>
    <w:p>
      <w:pPr>
        <w:pStyle w:val="ListParagraph"/>
        <w:numPr>
          <w:ilvl w:val="2"/>
          <w:numId w:val="1"/>
        </w:numPr>
        <w:tabs>
          <w:tab w:pos="2259" w:val="left" w:leader="none"/>
          <w:tab w:pos="2260" w:val="left" w:leader="none"/>
          <w:tab w:pos="3593" w:val="left" w:leader="none"/>
          <w:tab w:pos="4568" w:val="left" w:leader="none"/>
          <w:tab w:pos="5249" w:val="left" w:leader="none"/>
          <w:tab w:pos="5744" w:val="left" w:leader="none"/>
          <w:tab w:pos="7104" w:val="left" w:leader="none"/>
          <w:tab w:pos="7959" w:val="left" w:leader="none"/>
        </w:tabs>
        <w:spacing w:line="240" w:lineRule="auto" w:before="4" w:after="0"/>
        <w:ind w:left="2260" w:right="118" w:hanging="487"/>
        <w:jc w:val="left"/>
        <w:rPr>
          <w:sz w:val="24"/>
        </w:rPr>
      </w:pPr>
      <w:r>
        <w:rPr>
          <w:sz w:val="24"/>
        </w:rPr>
        <w:t>i. Tescil Politikası. İşbu sözleşmenin kayıt ve koşullarını kabul ederek hâlihazırda</w:t>
        <w:tab/>
        <w:t>mevcut</w:t>
        <w:tab/>
        <w:t>olan</w:t>
        <w:tab/>
        <w:t>ve</w:t>
        <w:tab/>
        <w:t>gelecekteki</w:t>
        <w:tab/>
        <w:t>Tescil</w:t>
        <w:tab/>
      </w:r>
      <w:r>
        <w:rPr>
          <w:spacing w:val="-3"/>
          <w:sz w:val="24"/>
        </w:rPr>
        <w:t>Kurumunun </w:t>
      </w:r>
      <w:hyperlink r:id="rId14">
        <w:r>
          <w:rPr>
            <w:sz w:val="24"/>
          </w:rPr>
          <w:t>http://www.nic.at/en/service/legal_information/terms_conditions/</w:t>
        </w:r>
      </w:hyperlink>
      <w:r>
        <w:rPr>
          <w:sz w:val="24"/>
        </w:rPr>
        <w:t> adresli internet sitesinde yayınlanan Tescil politikalarının ve her türlü ilgili kural veya politikanın bağlayıcılığını kabul ettiğinizi beyan ve taahhüt etmektesiniz. Tescil Kurumunun sitesini düzenli olarak takip etmekten sorumlusunuz. Herhangi bir Tescil politikasında yapılan bir revizyon veya değişikliğin bağlayıcılığını kabul etmek istemediğiniz takdirde tek çözüm yolunuz alan adı tescilini, ilgili iptale ilişkin uygun Tescil politikasını izleyerek iptal</w:t>
      </w:r>
      <w:r>
        <w:rPr>
          <w:spacing w:val="-3"/>
          <w:sz w:val="24"/>
        </w:rPr>
        <w:t> </w:t>
      </w:r>
      <w:r>
        <w:rPr>
          <w:sz w:val="24"/>
        </w:rPr>
        <w:t>etmektir.</w:t>
      </w:r>
    </w:p>
    <w:p>
      <w:pPr>
        <w:pStyle w:val="ListParagraph"/>
        <w:numPr>
          <w:ilvl w:val="1"/>
          <w:numId w:val="1"/>
        </w:numPr>
        <w:tabs>
          <w:tab w:pos="1539" w:val="left" w:leader="none"/>
          <w:tab w:pos="1540" w:val="left" w:leader="none"/>
        </w:tabs>
        <w:spacing w:line="275" w:lineRule="exact" w:before="0" w:after="0"/>
        <w:ind w:left="1540" w:right="0" w:hanging="360"/>
        <w:jc w:val="left"/>
        <w:rPr>
          <w:sz w:val="19"/>
        </w:rPr>
      </w:pPr>
      <w:r>
        <w:rPr>
          <w:sz w:val="24"/>
        </w:rPr>
        <w:t>.be Alanları. Bir ".be" tescili durumunda şu kayıt ve koşullar geçerli</w:t>
      </w:r>
      <w:r>
        <w:rPr>
          <w:spacing w:val="-19"/>
          <w:sz w:val="24"/>
        </w:rPr>
        <w:t> </w:t>
      </w:r>
      <w:r>
        <w:rPr>
          <w:sz w:val="24"/>
        </w:rPr>
        <w:t>olacaktır:</w:t>
      </w:r>
    </w:p>
    <w:p>
      <w:pPr>
        <w:pStyle w:val="ListParagraph"/>
        <w:numPr>
          <w:ilvl w:val="2"/>
          <w:numId w:val="1"/>
        </w:numPr>
        <w:tabs>
          <w:tab w:pos="2260" w:val="left" w:leader="none"/>
        </w:tabs>
        <w:spacing w:line="240" w:lineRule="auto" w:before="0" w:after="0"/>
        <w:ind w:left="2260" w:right="118" w:hanging="487"/>
        <w:jc w:val="both"/>
        <w:rPr>
          <w:sz w:val="24"/>
        </w:rPr>
      </w:pPr>
      <w:r>
        <w:rPr>
          <w:sz w:val="24"/>
        </w:rPr>
        <w:t>Tescil Politikası.. İşbu sözleşmenin kayıt ve koşullarını kabul ederek hâlihazırda mevcut olan ve gelecekteki Tescil Kurumunun </w:t>
      </w:r>
      <w:hyperlink r:id="rId15">
        <w:r>
          <w:rPr>
            <w:sz w:val="19"/>
          </w:rPr>
          <w:t>http://www.dnsbelgium.be/en/documents/enduser-terms-and-conditions-be</w:t>
        </w:r>
      </w:hyperlink>
      <w:r>
        <w:rPr>
          <w:sz w:val="19"/>
        </w:rPr>
        <w:t> </w:t>
      </w:r>
      <w:r>
        <w:rPr>
          <w:sz w:val="24"/>
        </w:rPr>
        <w:t>adresli internet sitesinde yayınlanan Tescil politikalarının ve her türlü ilgili kural veya politikanın bağlayıcılığını kabul ettiğinizi beyan ve taahhüt etmektesiniz. Tescil Kurumunun sitesini düzenli olarak takip etmekten sorumlusunuz. Herhangi bir Tescil politikasında yapılan bir revizyon veya değişikliğin bağlayıcılığını kabul etmek istemediğiniz takdirde tek çözüm yolunuz alan adı tescilini, ilgili iptale ilişkin uygun Tescil politikasını izleyerek iptal</w:t>
      </w:r>
      <w:r>
        <w:rPr>
          <w:spacing w:val="-2"/>
          <w:sz w:val="24"/>
        </w:rPr>
        <w:t> </w:t>
      </w:r>
      <w:r>
        <w:rPr>
          <w:sz w:val="24"/>
        </w:rPr>
        <w:t>etmektir.</w:t>
      </w:r>
    </w:p>
    <w:p>
      <w:pPr>
        <w:pStyle w:val="ListParagraph"/>
        <w:numPr>
          <w:ilvl w:val="2"/>
          <w:numId w:val="1"/>
        </w:numPr>
        <w:tabs>
          <w:tab w:pos="2259" w:val="left" w:leader="none"/>
          <w:tab w:pos="2260" w:val="left" w:leader="none"/>
          <w:tab w:pos="3982" w:val="left" w:leader="none"/>
          <w:tab w:pos="5645" w:val="left" w:leader="none"/>
          <w:tab w:pos="7309" w:val="left" w:leader="none"/>
          <w:tab w:pos="8399" w:val="left" w:leader="none"/>
        </w:tabs>
        <w:spacing w:line="242" w:lineRule="auto" w:before="0" w:after="0"/>
        <w:ind w:left="2260" w:right="118" w:hanging="554"/>
        <w:jc w:val="left"/>
        <w:rPr>
          <w:sz w:val="24"/>
        </w:rPr>
      </w:pPr>
      <w:r>
        <w:rPr>
          <w:sz w:val="24"/>
        </w:rPr>
        <w:t>Alan Adı Anlaşmazlık Politikası. Bir alan adını bizim vasıtamızla ayırtmanız veya kaydettirmeniz ya da bir alan adını başka bir tescil edenden bize transfer etmeniz halinde işbu Sözleşmede belirtilen ve kendisine atıfta bulunularak işbu Sözleşmenin bir parçası halinde getirilen .be Anlaşmazlık Politikası koşullarının bağlayıcılığını kabul etmektesiniz.</w:t>
        <w:tab/>
        <w:t>Anlaşmazlık</w:t>
        <w:tab/>
        <w:t>Politikasının</w:t>
        <w:tab/>
        <w:t>güncel</w:t>
        <w:tab/>
      </w:r>
      <w:r>
        <w:rPr>
          <w:spacing w:val="-4"/>
          <w:sz w:val="24"/>
        </w:rPr>
        <w:t>sürümü </w:t>
      </w:r>
      <w:hyperlink r:id="rId16">
        <w:r>
          <w:rPr>
            <w:sz w:val="19"/>
          </w:rPr>
          <w:t>http://www.dnsbelgium.be/en/case/alternative-dispute-resolution-procedure</w:t>
        </w:r>
      </w:hyperlink>
      <w:r>
        <w:rPr>
          <w:sz w:val="19"/>
        </w:rPr>
        <w:t>     </w:t>
      </w:r>
      <w:r>
        <w:rPr>
          <w:sz w:val="24"/>
        </w:rPr>
        <w:t>adresinde</w:t>
      </w:r>
      <w:r>
        <w:rPr>
          <w:spacing w:val="-2"/>
          <w:sz w:val="24"/>
        </w:rPr>
        <w:t> </w:t>
      </w:r>
      <w:r>
        <w:rPr>
          <w:sz w:val="24"/>
        </w:rPr>
        <w:t>sunulmaktadır.</w:t>
      </w:r>
    </w:p>
    <w:p>
      <w:pPr>
        <w:pStyle w:val="ListParagraph"/>
        <w:numPr>
          <w:ilvl w:val="1"/>
          <w:numId w:val="1"/>
        </w:numPr>
        <w:tabs>
          <w:tab w:pos="1540" w:val="left" w:leader="none"/>
        </w:tabs>
        <w:spacing w:line="268" w:lineRule="exact" w:before="0" w:after="0"/>
        <w:ind w:left="1540" w:right="0" w:hanging="360"/>
        <w:jc w:val="left"/>
        <w:rPr>
          <w:sz w:val="24"/>
        </w:rPr>
      </w:pPr>
      <w:r>
        <w:rPr>
          <w:sz w:val="24"/>
        </w:rPr>
        <w:t>.ca Alanları. Bir ".ca" tescili durumunda şu kayıt ve koşullar geçerli</w:t>
      </w:r>
      <w:r>
        <w:rPr>
          <w:spacing w:val="-21"/>
          <w:sz w:val="24"/>
        </w:rPr>
        <w:t> </w:t>
      </w:r>
      <w:r>
        <w:rPr>
          <w:sz w:val="24"/>
        </w:rPr>
        <w:t>olacaktır:</w:t>
      </w:r>
    </w:p>
    <w:p>
      <w:pPr>
        <w:pStyle w:val="ListParagraph"/>
        <w:numPr>
          <w:ilvl w:val="2"/>
          <w:numId w:val="1"/>
        </w:numPr>
        <w:tabs>
          <w:tab w:pos="2260" w:val="left" w:leader="none"/>
          <w:tab w:pos="8200" w:val="left" w:leader="none"/>
        </w:tabs>
        <w:spacing w:line="240" w:lineRule="auto" w:before="0" w:after="0"/>
        <w:ind w:left="2260" w:right="117" w:hanging="487"/>
        <w:jc w:val="both"/>
        <w:rPr>
          <w:sz w:val="24"/>
        </w:rPr>
      </w:pPr>
      <w:r>
        <w:rPr>
          <w:sz w:val="24"/>
        </w:rPr>
        <w:t>Alan Adı Anlaşmazlık Politikası. Bir alan adını bizim vasıtamızla ayırtmanız veya kaydettirmeniz ya da bir alan adını başka bir tescil edenden bize transfer etmeniz halinde işbu Sözleşmede belirtilen ve kendisine atıfta bulunularak işbu Sözleşmenin bir parçası halinde getirilen Anlaşmazlık Politikası koşullarının bağlayıcılığını kabul etmektesiniz. Anlaşmazlık Politikasının güncel sürümü </w:t>
      </w:r>
      <w:hyperlink r:id="rId17">
        <w:r>
          <w:rPr>
            <w:sz w:val="24"/>
          </w:rPr>
          <w:t>http://cira.ca/assets/Documents/CDRPpolicy.pdf</w:t>
        </w:r>
      </w:hyperlink>
      <w:r>
        <w:rPr>
          <w:sz w:val="24"/>
        </w:rPr>
        <w:tab/>
      </w:r>
      <w:r>
        <w:rPr>
          <w:spacing w:val="-3"/>
          <w:sz w:val="24"/>
        </w:rPr>
        <w:t>adresinde </w:t>
      </w:r>
      <w:r>
        <w:rPr>
          <w:sz w:val="24"/>
        </w:rPr>
        <w:t>sunulmaktadır. Lütfen bu politika hakkında bilgi edinmeye zaman ayırın.</w:t>
      </w:r>
    </w:p>
    <w:p>
      <w:pPr>
        <w:spacing w:after="0" w:line="240" w:lineRule="auto"/>
        <w:jc w:val="both"/>
        <w:rPr>
          <w:sz w:val="24"/>
        </w:rPr>
        <w:sectPr>
          <w:pgSz w:w="11900" w:h="16840"/>
          <w:pgMar w:top="1360" w:bottom="280" w:left="980" w:right="1680"/>
        </w:sectPr>
      </w:pPr>
    </w:p>
    <w:p>
      <w:pPr>
        <w:pStyle w:val="ListParagraph"/>
        <w:numPr>
          <w:ilvl w:val="2"/>
          <w:numId w:val="1"/>
        </w:numPr>
        <w:tabs>
          <w:tab w:pos="2260" w:val="left" w:leader="none"/>
        </w:tabs>
        <w:spacing w:line="240" w:lineRule="auto" w:before="76" w:after="0"/>
        <w:ind w:left="2260" w:right="118" w:hanging="554"/>
        <w:jc w:val="both"/>
        <w:rPr>
          <w:sz w:val="24"/>
        </w:rPr>
      </w:pPr>
      <w:r>
        <w:rPr>
          <w:sz w:val="24"/>
        </w:rPr>
        <w:t>Tescil Politikası.. Alan adı tescilinizin (1) Tucows’un veya ad tescilini gerçekleştiren Tescil Kurumun yaptığı hataları düzeltmek veya (2) alan adı ile ilgili anlaşmazlıkları çözmek amacıyla Tescil Kurumu tarafından benimsenen herhangi bir politika uyarınca veya tescil ettirenin ya da tescil prosedürünün Tescil Kurumu tarafından benimsenen bir politikaya uygun olmaması nedeniyle askıya alınabileceğini, iptal edilebileceğini veya transfer edilebileceğini kabul etmektesiniz.</w:t>
      </w:r>
    </w:p>
    <w:p>
      <w:pPr>
        <w:pStyle w:val="ListParagraph"/>
        <w:numPr>
          <w:ilvl w:val="2"/>
          <w:numId w:val="1"/>
        </w:numPr>
        <w:tabs>
          <w:tab w:pos="2260" w:val="left" w:leader="none"/>
        </w:tabs>
        <w:spacing w:line="237" w:lineRule="auto" w:before="3" w:after="0"/>
        <w:ind w:left="2260" w:right="118" w:hanging="621"/>
        <w:jc w:val="both"/>
        <w:rPr>
          <w:sz w:val="24"/>
        </w:rPr>
      </w:pPr>
      <w:r>
        <w:rPr>
          <w:sz w:val="24"/>
        </w:rPr>
        <w:t>Mülkiyetin Devri. Alan adı tescili ile ilgili mülkiyetin devri tescil politikaları ve prosedürleri doğrultusunda</w:t>
      </w:r>
      <w:r>
        <w:rPr>
          <w:spacing w:val="-8"/>
          <w:sz w:val="24"/>
        </w:rPr>
        <w:t> </w:t>
      </w:r>
      <w:r>
        <w:rPr>
          <w:sz w:val="24"/>
        </w:rPr>
        <w:t>gerçekleştirilecektir.</w:t>
      </w:r>
    </w:p>
    <w:p>
      <w:pPr>
        <w:pStyle w:val="ListParagraph"/>
        <w:numPr>
          <w:ilvl w:val="2"/>
          <w:numId w:val="1"/>
        </w:numPr>
        <w:tabs>
          <w:tab w:pos="2259" w:val="left" w:leader="none"/>
          <w:tab w:pos="2260" w:val="left" w:leader="none"/>
          <w:tab w:pos="2803" w:val="left" w:leader="none"/>
          <w:tab w:pos="3021" w:val="left" w:leader="none"/>
          <w:tab w:pos="3888" w:val="left" w:leader="none"/>
          <w:tab w:pos="3919" w:val="left" w:leader="none"/>
          <w:tab w:pos="4649" w:val="left" w:leader="none"/>
          <w:tab w:pos="5182" w:val="left" w:leader="none"/>
          <w:tab w:pos="6059" w:val="left" w:leader="none"/>
          <w:tab w:pos="6116" w:val="left" w:leader="none"/>
          <w:tab w:pos="6757" w:val="left" w:leader="none"/>
          <w:tab w:pos="7212" w:val="left" w:leader="none"/>
          <w:tab w:pos="7722" w:val="left" w:leader="none"/>
          <w:tab w:pos="8532" w:val="left" w:leader="none"/>
        </w:tabs>
        <w:spacing w:line="240" w:lineRule="auto" w:before="3" w:after="0"/>
        <w:ind w:left="2260" w:right="118" w:hanging="607"/>
        <w:jc w:val="left"/>
        <w:rPr>
          <w:sz w:val="24"/>
        </w:rPr>
      </w:pPr>
      <w:r>
        <w:rPr>
          <w:sz w:val="24"/>
        </w:rPr>
        <w:t>Tescil Sözleşmesi ve Politikası. İşbu sözleşmenin kayıt ve koşullarını kabul</w:t>
        <w:tab/>
        <w:tab/>
        <w:t>ederek</w:t>
        <w:tab/>
        <w:t>hâlihazırda</w:t>
        <w:tab/>
        <w:t>mevcut</w:t>
        <w:tab/>
        <w:tab/>
        <w:t>olan</w:t>
        <w:tab/>
        <w:t>ve</w:t>
        <w:tab/>
        <w:t>gelecekteki</w:t>
        <w:tab/>
      </w:r>
      <w:r>
        <w:rPr>
          <w:spacing w:val="-4"/>
          <w:sz w:val="24"/>
        </w:rPr>
        <w:t>Tescil </w:t>
      </w:r>
      <w:r>
        <w:rPr>
          <w:sz w:val="24"/>
        </w:rPr>
        <w:t>Kurumunun </w:t>
      </w:r>
      <w:hyperlink r:id="rId18">
        <w:r>
          <w:rPr>
            <w:sz w:val="24"/>
          </w:rPr>
          <w:t>http://cira.ca/assets/Documents/Legal/Registrars/registraragreement.pd</w:t>
        </w:r>
      </w:hyperlink>
      <w:r>
        <w:rPr>
          <w:sz w:val="24"/>
        </w:rPr>
        <w:t> f adresli internet sitesinde yayınlanan Tescil Sözleşmesi ve Tescil Kurumu politikalarının ve her türlü ilgili kural veya politikanın bağlayıcılığını kabul ettiğinizi beyan ve taahhüt etmektesiniz. Tescil Kurumunun sitesini düzenli olarak takip etmekten sorumlusunuz. Herhangi bir Tescil Kurumu sözleşmesinde veya politikasında yapılan bir</w:t>
        <w:tab/>
        <w:t>revizyon</w:t>
        <w:tab/>
        <w:tab/>
        <w:t>veya</w:t>
        <w:tab/>
        <w:t>değişikliğin</w:t>
        <w:tab/>
        <w:t>bağlayıcılığını</w:t>
        <w:tab/>
        <w:t>kabul</w:t>
        <w:tab/>
      </w:r>
      <w:r>
        <w:rPr>
          <w:spacing w:val="-4"/>
          <w:sz w:val="24"/>
        </w:rPr>
        <w:t>etmek </w:t>
      </w:r>
      <w:r>
        <w:rPr>
          <w:sz w:val="24"/>
        </w:rPr>
        <w:t>istemediğiniz takdirde tek çözüm yolunuz alan adı tescilini, ilgili iptale ilişkin uygun Tescil politikasını izleyerek iptal</w:t>
      </w:r>
      <w:r>
        <w:rPr>
          <w:spacing w:val="-4"/>
          <w:sz w:val="24"/>
        </w:rPr>
        <w:t> </w:t>
      </w:r>
      <w:r>
        <w:rPr>
          <w:sz w:val="24"/>
        </w:rPr>
        <w:t>etmektir.</w:t>
      </w:r>
    </w:p>
    <w:p>
      <w:pPr>
        <w:pStyle w:val="ListParagraph"/>
        <w:numPr>
          <w:ilvl w:val="2"/>
          <w:numId w:val="1"/>
        </w:numPr>
        <w:tabs>
          <w:tab w:pos="2260" w:val="left" w:leader="none"/>
        </w:tabs>
        <w:spacing w:line="240" w:lineRule="auto" w:before="0" w:after="0"/>
        <w:ind w:left="2260" w:right="118" w:hanging="540"/>
        <w:jc w:val="both"/>
        <w:rPr>
          <w:sz w:val="24"/>
        </w:rPr>
      </w:pPr>
      <w:r>
        <w:rPr>
          <w:sz w:val="24"/>
        </w:rPr>
        <w:t>Tescil Kurumunun bir alan adını tescil etmeyi reddetmesi veya tescil edememesi, bir alan adı tescilini yenileyememesi veya yenilemeyi reddetmesi, bir alan adını tescil etmesi, bir alan adı tescilini yenilemeyi reddetmesi veya yenileyememesi, bir alan adı tescilini yenilemesi, bir alan adı tescilini transfer etmeyi reddetmesi veya transfer edememesi, bir alan adı tescilini transfer etmesi, bir alan adı tescilini sürdürmeyi veya değiştirmeyi reddetmesi ya da sürdürememesi veya değiştirememesi, bir alan adı tescilini sürdürmesi, bir alan adı tescilini değiştirmesi, bir alan adı tescilini iptal edememesi veya bir alan adı tescilini Tescil Kurumundan iptal etmesinden kaynaklanacak hiçbir kayıp, zarar veya masrafınızdan sorumlu olmayacağını kabul ve beyan etmektesiniz.</w:t>
      </w:r>
    </w:p>
    <w:p>
      <w:pPr>
        <w:pStyle w:val="ListParagraph"/>
        <w:numPr>
          <w:ilvl w:val="1"/>
          <w:numId w:val="1"/>
        </w:numPr>
        <w:tabs>
          <w:tab w:pos="1540" w:val="left" w:leader="none"/>
        </w:tabs>
        <w:spacing w:line="275" w:lineRule="exact" w:before="1" w:after="0"/>
        <w:ind w:left="1540" w:right="0" w:hanging="360"/>
        <w:jc w:val="both"/>
        <w:rPr>
          <w:sz w:val="24"/>
        </w:rPr>
      </w:pPr>
      <w:r>
        <w:rPr>
          <w:sz w:val="24"/>
        </w:rPr>
        <w:t>.cc Alanları. Bir ".cc" tescili durumunda şu kayıt ve koşullar geçerli</w:t>
      </w:r>
      <w:r>
        <w:rPr>
          <w:spacing w:val="-21"/>
          <w:sz w:val="24"/>
        </w:rPr>
        <w:t> </w:t>
      </w:r>
      <w:r>
        <w:rPr>
          <w:sz w:val="24"/>
        </w:rPr>
        <w:t>olacaktır:</w:t>
      </w:r>
    </w:p>
    <w:p>
      <w:pPr>
        <w:pStyle w:val="ListParagraph"/>
        <w:numPr>
          <w:ilvl w:val="2"/>
          <w:numId w:val="1"/>
        </w:numPr>
        <w:tabs>
          <w:tab w:pos="2259" w:val="left" w:leader="none"/>
          <w:tab w:pos="2260" w:val="left" w:leader="none"/>
          <w:tab w:pos="3982" w:val="left" w:leader="none"/>
          <w:tab w:pos="5645" w:val="left" w:leader="none"/>
          <w:tab w:pos="7309" w:val="left" w:leader="none"/>
          <w:tab w:pos="8399" w:val="left" w:leader="none"/>
        </w:tabs>
        <w:spacing w:line="240" w:lineRule="auto" w:before="0" w:after="0"/>
        <w:ind w:left="2260" w:right="118" w:hanging="487"/>
        <w:jc w:val="left"/>
        <w:rPr>
          <w:sz w:val="24"/>
        </w:rPr>
      </w:pPr>
      <w:r>
        <w:rPr>
          <w:sz w:val="24"/>
        </w:rPr>
        <w:t>i. Alan Adı Anlaşmazlık Politikası. Bir alan adını bizim vasıtamızla ayırtmanız veya kaydettirmeniz ya da bir alan adını başka bir tescil edenden bize transfer etmeniz halinde işbu Sözleşmede belirtilen ve kendisine atıfta bulunularak işbu Sözleşmenin bir parçası halinde getirilen Anlaşmazlık Politikası koşullarının bağlayıcılığını kabul etmektesiniz.</w:t>
        <w:tab/>
        <w:t>Anlaşmazlık</w:t>
        <w:tab/>
        <w:t>Politikasının</w:t>
        <w:tab/>
        <w:t>güncel</w:t>
        <w:tab/>
      </w:r>
      <w:r>
        <w:rPr>
          <w:spacing w:val="-4"/>
          <w:sz w:val="24"/>
        </w:rPr>
        <w:t>sürümü </w:t>
      </w:r>
      <w:r>
        <w:rPr>
          <w:sz w:val="24"/>
        </w:rPr>
        <w:t>ht</w:t>
      </w:r>
      <w:hyperlink r:id="rId19">
        <w:r>
          <w:rPr>
            <w:sz w:val="24"/>
          </w:rPr>
          <w:t>tps://www.verisign.com/en_US/channel-resources/become-a-</w:t>
        </w:r>
      </w:hyperlink>
      <w:r>
        <w:rPr>
          <w:sz w:val="24"/>
        </w:rPr>
        <w:t> registrar/verisign-domain-registrar/domain-registration/index.xhtml adresinde sunulmaktadır. Lütfen bu politika hakkında bilgi edinmeye zaman</w:t>
      </w:r>
      <w:r>
        <w:rPr>
          <w:spacing w:val="-1"/>
          <w:sz w:val="24"/>
        </w:rPr>
        <w:t> </w:t>
      </w:r>
      <w:r>
        <w:rPr>
          <w:sz w:val="24"/>
        </w:rPr>
        <w:t>ayırın.</w:t>
      </w:r>
    </w:p>
    <w:p>
      <w:pPr>
        <w:pStyle w:val="ListParagraph"/>
        <w:numPr>
          <w:ilvl w:val="2"/>
          <w:numId w:val="1"/>
        </w:numPr>
        <w:tabs>
          <w:tab w:pos="2259" w:val="left" w:leader="none"/>
          <w:tab w:pos="2260" w:val="left" w:leader="none"/>
          <w:tab w:pos="3593" w:val="left" w:leader="none"/>
          <w:tab w:pos="4568" w:val="left" w:leader="none"/>
          <w:tab w:pos="5249" w:val="left" w:leader="none"/>
          <w:tab w:pos="5744" w:val="left" w:leader="none"/>
          <w:tab w:pos="7105" w:val="left" w:leader="none"/>
          <w:tab w:pos="7959" w:val="left" w:leader="none"/>
        </w:tabs>
        <w:spacing w:line="240" w:lineRule="auto" w:before="0" w:after="0"/>
        <w:ind w:left="2260" w:right="118" w:hanging="554"/>
        <w:jc w:val="left"/>
        <w:rPr>
          <w:sz w:val="24"/>
        </w:rPr>
      </w:pPr>
      <w:r>
        <w:rPr>
          <w:sz w:val="24"/>
        </w:rPr>
        <w:t>ii. Tescil Politikası. İşbu sözleşmenin kayıt ve koşullarını kabul ederek hâlihazırda</w:t>
        <w:tab/>
        <w:t>mevcut</w:t>
        <w:tab/>
        <w:t>olan</w:t>
        <w:tab/>
        <w:t>ve</w:t>
        <w:tab/>
        <w:t>gelecekteki</w:t>
        <w:tab/>
        <w:t>Tescil</w:t>
        <w:tab/>
      </w:r>
      <w:r>
        <w:rPr>
          <w:spacing w:val="-3"/>
          <w:sz w:val="24"/>
        </w:rPr>
        <w:t>Kurumunun </w:t>
      </w:r>
      <w:r>
        <w:rPr>
          <w:sz w:val="24"/>
        </w:rPr>
        <w:t>ht</w:t>
      </w:r>
      <w:hyperlink r:id="rId19">
        <w:r>
          <w:rPr>
            <w:sz w:val="24"/>
          </w:rPr>
          <w:t>tps://www.verisign.com/en_US/channel-resources/become-a-</w:t>
        </w:r>
      </w:hyperlink>
      <w:r>
        <w:rPr>
          <w:sz w:val="24"/>
        </w:rPr>
        <w:t> registrar/verisign-domain-registrar/domain-registration/index.xhtml adresli</w:t>
      </w:r>
      <w:r>
        <w:rPr>
          <w:spacing w:val="19"/>
          <w:sz w:val="24"/>
        </w:rPr>
        <w:t> </w:t>
      </w:r>
      <w:r>
        <w:rPr>
          <w:sz w:val="24"/>
        </w:rPr>
        <w:t>internet</w:t>
      </w:r>
      <w:r>
        <w:rPr>
          <w:spacing w:val="20"/>
          <w:sz w:val="24"/>
        </w:rPr>
        <w:t> </w:t>
      </w:r>
      <w:r>
        <w:rPr>
          <w:sz w:val="24"/>
        </w:rPr>
        <w:t>sitesinde</w:t>
      </w:r>
      <w:r>
        <w:rPr>
          <w:spacing w:val="19"/>
          <w:sz w:val="24"/>
        </w:rPr>
        <w:t> </w:t>
      </w:r>
      <w:r>
        <w:rPr>
          <w:sz w:val="24"/>
        </w:rPr>
        <w:t>yayınlanan</w:t>
      </w:r>
      <w:r>
        <w:rPr>
          <w:spacing w:val="20"/>
          <w:sz w:val="24"/>
        </w:rPr>
        <w:t> </w:t>
      </w:r>
      <w:r>
        <w:rPr>
          <w:sz w:val="24"/>
        </w:rPr>
        <w:t>Tescil</w:t>
      </w:r>
      <w:r>
        <w:rPr>
          <w:spacing w:val="20"/>
          <w:sz w:val="24"/>
        </w:rPr>
        <w:t> </w:t>
      </w:r>
      <w:r>
        <w:rPr>
          <w:sz w:val="24"/>
        </w:rPr>
        <w:t>politikalarının</w:t>
      </w:r>
      <w:r>
        <w:rPr>
          <w:spacing w:val="19"/>
          <w:sz w:val="24"/>
        </w:rPr>
        <w:t> </w:t>
      </w:r>
      <w:r>
        <w:rPr>
          <w:sz w:val="24"/>
        </w:rPr>
        <w:t>ve</w:t>
      </w:r>
      <w:r>
        <w:rPr>
          <w:spacing w:val="20"/>
          <w:sz w:val="24"/>
        </w:rPr>
        <w:t> </w:t>
      </w:r>
      <w:r>
        <w:rPr>
          <w:sz w:val="24"/>
        </w:rPr>
        <w:t>her</w:t>
      </w:r>
      <w:r>
        <w:rPr>
          <w:spacing w:val="19"/>
          <w:sz w:val="24"/>
        </w:rPr>
        <w:t> </w:t>
      </w:r>
      <w:r>
        <w:rPr>
          <w:sz w:val="24"/>
        </w:rPr>
        <w:t>türlü</w:t>
      </w:r>
    </w:p>
    <w:p>
      <w:pPr>
        <w:spacing w:after="0" w:line="240" w:lineRule="auto"/>
        <w:jc w:val="left"/>
        <w:rPr>
          <w:sz w:val="24"/>
        </w:rPr>
        <w:sectPr>
          <w:pgSz w:w="11900" w:h="16840"/>
          <w:pgMar w:top="1360" w:bottom="280" w:left="980" w:right="1680"/>
        </w:sectPr>
      </w:pPr>
    </w:p>
    <w:p>
      <w:pPr>
        <w:pStyle w:val="BodyText"/>
        <w:spacing w:before="76"/>
        <w:ind w:firstLine="0"/>
      </w:pPr>
      <w:r>
        <w:rPr/>
        <w:t>ilgili kural veya politikanın bağlayıcılığını kabul ettiğinizi beyan ve taahhüt etmektesiniz. Tescil Kurumunun sitesini düzenli olarak takip etmekten sorumlusunuz. Herhangi bir Tescil politikasında yapılan bir revizyon veya değişikliğin bağlayıcılığını kabul etmek istemediğiniz takdirde tek çözüm yolunuz alan adı tescilini, ilgili iptale ilişkin uygun Tescil politikasını izleyerek iptal etmektir.</w:t>
      </w:r>
    </w:p>
    <w:p>
      <w:pPr>
        <w:pStyle w:val="ListParagraph"/>
        <w:numPr>
          <w:ilvl w:val="1"/>
          <w:numId w:val="1"/>
        </w:numPr>
        <w:tabs>
          <w:tab w:pos="1540" w:val="left" w:leader="none"/>
        </w:tabs>
        <w:spacing w:line="275" w:lineRule="exact" w:before="1" w:after="0"/>
        <w:ind w:left="1540" w:right="0" w:hanging="360"/>
        <w:jc w:val="both"/>
        <w:rPr>
          <w:sz w:val="24"/>
        </w:rPr>
      </w:pPr>
      <w:r>
        <w:rPr>
          <w:sz w:val="24"/>
        </w:rPr>
        <w:t>.ch Alanları. Bir ".ch" tescili durumunda şu kayıt ve koşullar geçerli</w:t>
      </w:r>
      <w:r>
        <w:rPr>
          <w:spacing w:val="-20"/>
          <w:sz w:val="24"/>
        </w:rPr>
        <w:t> </w:t>
      </w:r>
      <w:r>
        <w:rPr>
          <w:sz w:val="24"/>
        </w:rPr>
        <w:t>olacaktır:</w:t>
      </w:r>
    </w:p>
    <w:p>
      <w:pPr>
        <w:pStyle w:val="ListParagraph"/>
        <w:numPr>
          <w:ilvl w:val="2"/>
          <w:numId w:val="1"/>
        </w:numPr>
        <w:tabs>
          <w:tab w:pos="2260" w:val="left" w:leader="none"/>
        </w:tabs>
        <w:spacing w:line="240" w:lineRule="auto" w:before="0" w:after="0"/>
        <w:ind w:left="2260" w:right="118" w:hanging="487"/>
        <w:jc w:val="both"/>
        <w:rPr>
          <w:sz w:val="24"/>
        </w:rPr>
      </w:pPr>
      <w:r>
        <w:rPr>
          <w:sz w:val="24"/>
        </w:rPr>
        <w:t>Tescil Politikası. v. İşbu sözleşmenin kayıt ve koşullarını kabul ederek hâlihazırda mevcut olan ve gelecekteki Tescil Kurumunun ht</w:t>
      </w:r>
      <w:hyperlink r:id="rId20">
        <w:r>
          <w:rPr>
            <w:sz w:val="24"/>
          </w:rPr>
          <w:t>tps://www.nic.ch/reg/cm/wcm-page/terms/prices.jsp?lid=en</w:t>
        </w:r>
      </w:hyperlink>
      <w:r>
        <w:rPr>
          <w:sz w:val="24"/>
        </w:rPr>
        <w:t> adresli internet sitesinde yayınlanan Tescil politikalarının ve her türlü ilgili kural veya politikanın bağlayıcılığını kabul ettiğinizi beyan ve taahhüt etmektesiniz. Tescil Kurumunun sitesini düzenli olarak takip etmekten sorumlusunuz. Herhangi bir Tescil politikasında yapılan bir revizyon veya değişikliğin bağlayıcılığını kabul etmek istemediğiniz takdirde tek çözüm yolunuz alan adı tescilini, ilgili iptale ilişkin uygun Tescil politikasını izleyerek iptal</w:t>
      </w:r>
      <w:r>
        <w:rPr>
          <w:spacing w:val="-2"/>
          <w:sz w:val="24"/>
        </w:rPr>
        <w:t> </w:t>
      </w:r>
      <w:r>
        <w:rPr>
          <w:sz w:val="24"/>
        </w:rPr>
        <w:t>etmektir.</w:t>
      </w:r>
    </w:p>
    <w:p>
      <w:pPr>
        <w:pStyle w:val="ListParagraph"/>
        <w:numPr>
          <w:ilvl w:val="2"/>
          <w:numId w:val="1"/>
        </w:numPr>
        <w:tabs>
          <w:tab w:pos="2260" w:val="left" w:leader="none"/>
        </w:tabs>
        <w:spacing w:line="240" w:lineRule="auto" w:before="0" w:after="0"/>
        <w:ind w:left="2260" w:right="118" w:hanging="554"/>
        <w:jc w:val="both"/>
        <w:rPr>
          <w:sz w:val="24"/>
        </w:rPr>
      </w:pPr>
      <w:r>
        <w:rPr>
          <w:sz w:val="24"/>
        </w:rPr>
        <w:t>Alan Adı Anlaşmazlık Politikası. Bir alan adını bizim vasıtamızla ayırtmanız veya kaydettirmeniz ya da bir alan adını başka bir tescil edenden bize transfer etmeniz halinde işbu Sözleşmede belirtilen ve kendisine atıfta bulunularak işbu Sözleşmenin bir parçası halinde getirilen .ch Anlaşmazlık Politikası koşullarının bağlayıcılığını kabul etmektesiniz. Anlaşmazlık Politikasının güncel sürümü </w:t>
      </w:r>
      <w:hyperlink r:id="rId21">
        <w:r>
          <w:rPr>
            <w:sz w:val="24"/>
          </w:rPr>
          <w:t>http://www1.cnnic.cn/IS/CNym/cnzcfg/201411/t20141117_50212.htm</w:t>
        </w:r>
      </w:hyperlink>
      <w:r>
        <w:rPr>
          <w:sz w:val="24"/>
        </w:rPr>
        <w:t> adresinde sunulmaktadır. Lütfen bu politika hakkında bilgi edinmeye zaman</w:t>
      </w:r>
      <w:r>
        <w:rPr>
          <w:spacing w:val="-1"/>
          <w:sz w:val="24"/>
        </w:rPr>
        <w:t> </w:t>
      </w:r>
      <w:r>
        <w:rPr>
          <w:sz w:val="24"/>
        </w:rPr>
        <w:t>ayırın.</w:t>
      </w:r>
    </w:p>
    <w:p>
      <w:pPr>
        <w:pStyle w:val="ListParagraph"/>
        <w:numPr>
          <w:ilvl w:val="1"/>
          <w:numId w:val="1"/>
        </w:numPr>
        <w:tabs>
          <w:tab w:pos="1540" w:val="left" w:leader="none"/>
        </w:tabs>
        <w:spacing w:line="275" w:lineRule="exact" w:before="1" w:after="0"/>
        <w:ind w:left="1540" w:right="0" w:hanging="360"/>
        <w:jc w:val="both"/>
        <w:rPr>
          <w:sz w:val="24"/>
        </w:rPr>
      </w:pPr>
      <w:r>
        <w:rPr>
          <w:sz w:val="24"/>
        </w:rPr>
        <w:t>.cn Alanları. Bir ".cn" tescili durumunda şu kayıt ve koşullar geçerli</w:t>
      </w:r>
      <w:r>
        <w:rPr>
          <w:spacing w:val="-20"/>
          <w:sz w:val="24"/>
        </w:rPr>
        <w:t> </w:t>
      </w:r>
      <w:r>
        <w:rPr>
          <w:sz w:val="24"/>
        </w:rPr>
        <w:t>olacaktır:</w:t>
      </w:r>
    </w:p>
    <w:p>
      <w:pPr>
        <w:pStyle w:val="ListParagraph"/>
        <w:numPr>
          <w:ilvl w:val="2"/>
          <w:numId w:val="1"/>
        </w:numPr>
        <w:tabs>
          <w:tab w:pos="2260" w:val="left" w:leader="none"/>
        </w:tabs>
        <w:spacing w:line="240" w:lineRule="auto" w:before="0" w:after="0"/>
        <w:ind w:left="2260" w:right="118" w:hanging="487"/>
        <w:jc w:val="both"/>
        <w:rPr>
          <w:sz w:val="24"/>
        </w:rPr>
      </w:pPr>
      <w:r>
        <w:rPr>
          <w:sz w:val="24"/>
        </w:rPr>
        <w:t>“Tescil Kurumu”, Çin Halk Cumhuriyeti ve Çin alan adı sisteminin ulusal üst düzel alan yönetiminden sorumlu kurum olan Çin İnternet Ağı Bilgi Merkezi anlamına</w:t>
      </w:r>
      <w:r>
        <w:rPr>
          <w:spacing w:val="-3"/>
          <w:sz w:val="24"/>
        </w:rPr>
        <w:t> </w:t>
      </w:r>
      <w:r>
        <w:rPr>
          <w:sz w:val="24"/>
        </w:rPr>
        <w:t>gelmektedir.</w:t>
      </w:r>
    </w:p>
    <w:p>
      <w:pPr>
        <w:pStyle w:val="ListParagraph"/>
        <w:numPr>
          <w:ilvl w:val="2"/>
          <w:numId w:val="1"/>
        </w:numPr>
        <w:tabs>
          <w:tab w:pos="2260" w:val="left" w:leader="none"/>
        </w:tabs>
        <w:spacing w:line="240" w:lineRule="auto" w:before="2" w:after="0"/>
        <w:ind w:left="2260" w:right="118" w:hanging="554"/>
        <w:jc w:val="both"/>
        <w:rPr>
          <w:sz w:val="24"/>
        </w:rPr>
      </w:pPr>
      <w:r>
        <w:rPr>
          <w:sz w:val="24"/>
        </w:rPr>
        <w:t>"Tescil Ağ Geçidi", Tescil Operatörü tarafından Çin Halk Cumhuriyeti’nin dışında faaliyet gösteren tescil ettirenler için .cn alan adlarının tescilini kolaylaştırmak için sunulan hizmet anlamına gelmektedir;</w:t>
      </w:r>
    </w:p>
    <w:p>
      <w:pPr>
        <w:pStyle w:val="ListParagraph"/>
        <w:numPr>
          <w:ilvl w:val="2"/>
          <w:numId w:val="1"/>
        </w:numPr>
        <w:tabs>
          <w:tab w:pos="2260" w:val="left" w:leader="none"/>
        </w:tabs>
        <w:spacing w:line="240" w:lineRule="auto" w:before="0" w:after="0"/>
        <w:ind w:left="2260" w:right="118" w:hanging="621"/>
        <w:jc w:val="both"/>
        <w:rPr>
          <w:sz w:val="24"/>
        </w:rPr>
      </w:pPr>
      <w:r>
        <w:rPr>
          <w:sz w:val="24"/>
        </w:rPr>
        <w:t>"Tescil Operatörü", Çin Halk Cumhuriyeti’nin dışında faaliyet gösteren tescil ettirenler için .cn alan adlarının tescilini kolaylaştırmak için yetkilendirilen şirket olan Neustar, Inc. anlamına</w:t>
      </w:r>
      <w:r>
        <w:rPr>
          <w:spacing w:val="-11"/>
          <w:sz w:val="24"/>
        </w:rPr>
        <w:t> </w:t>
      </w:r>
      <w:r>
        <w:rPr>
          <w:sz w:val="24"/>
        </w:rPr>
        <w:t>gelmektedir.</w:t>
      </w:r>
    </w:p>
    <w:p>
      <w:pPr>
        <w:pStyle w:val="ListParagraph"/>
        <w:numPr>
          <w:ilvl w:val="2"/>
          <w:numId w:val="1"/>
        </w:numPr>
        <w:tabs>
          <w:tab w:pos="2260" w:val="left" w:leader="none"/>
        </w:tabs>
        <w:spacing w:line="240" w:lineRule="auto" w:before="0" w:after="0"/>
        <w:ind w:left="2260" w:right="118" w:hanging="607"/>
        <w:jc w:val="both"/>
        <w:rPr>
          <w:sz w:val="24"/>
        </w:rPr>
      </w:pPr>
      <w:r>
        <w:rPr>
          <w:sz w:val="24"/>
        </w:rPr>
        <w:t>Kısıtlamalar. CNNIC tarafından aşağıdaki koşullara sahip olduğu kabul edilen bir alan adını tescil ettirmemeyi veya kullanmamayı kabul etmektesiniz: (A) Çin Halk Cumhuriyeti (“PRC”) Anayasasında açıklanan temel ilkelere aykırı olan; (B) ulusal güvenliği tehlikeye atan, devlet sırlarını sızdıran, hükümeti devirmeyi veya PRC’nin bütünlüğünü bozmayı amaçlayan; (C) PRC’nin ulusal onur ve ulusal çıkarlarına zarar veren; (D) farklı uluslar arasında düşmanlık ve ayrımcılık uyandıran veya PRC’nin milli dayanışmasını bozan; (E) PRC’nin kamu düzenini bozucu veya sosyal dengesini aksatmaya yönelik söylentiler yayan; (F) pornografi, müstehcenlik, kumar, saldırı, cinayet, terör yayan veya PRC’de suçlara teşvik eden; (G) başkalarına karşı saldırı veya lekeleme içeren, başka insanların PRC’deki yasak hak</w:t>
      </w:r>
      <w:r>
        <w:rPr>
          <w:spacing w:val="25"/>
          <w:sz w:val="24"/>
        </w:rPr>
        <w:t> </w:t>
      </w:r>
      <w:r>
        <w:rPr>
          <w:sz w:val="24"/>
        </w:rPr>
        <w:t>ve</w:t>
      </w:r>
      <w:r>
        <w:rPr>
          <w:spacing w:val="26"/>
          <w:sz w:val="24"/>
        </w:rPr>
        <w:t> </w:t>
      </w:r>
      <w:r>
        <w:rPr>
          <w:sz w:val="24"/>
        </w:rPr>
        <w:t>menfaatlerini</w:t>
      </w:r>
      <w:r>
        <w:rPr>
          <w:spacing w:val="26"/>
          <w:sz w:val="24"/>
        </w:rPr>
        <w:t> </w:t>
      </w:r>
      <w:r>
        <w:rPr>
          <w:sz w:val="24"/>
        </w:rPr>
        <w:t>ihlal</w:t>
      </w:r>
      <w:r>
        <w:rPr>
          <w:spacing w:val="26"/>
          <w:sz w:val="24"/>
        </w:rPr>
        <w:t> </w:t>
      </w:r>
      <w:r>
        <w:rPr>
          <w:sz w:val="24"/>
        </w:rPr>
        <w:t>eden</w:t>
      </w:r>
      <w:r>
        <w:rPr>
          <w:spacing w:val="26"/>
          <w:sz w:val="24"/>
        </w:rPr>
        <w:t> </w:t>
      </w:r>
      <w:r>
        <w:rPr>
          <w:sz w:val="24"/>
        </w:rPr>
        <w:t>veya</w:t>
      </w:r>
      <w:r>
        <w:rPr>
          <w:spacing w:val="26"/>
          <w:sz w:val="24"/>
        </w:rPr>
        <w:t> </w:t>
      </w:r>
      <w:r>
        <w:rPr>
          <w:sz w:val="24"/>
        </w:rPr>
        <w:t>(H)</w:t>
      </w:r>
      <w:r>
        <w:rPr>
          <w:spacing w:val="26"/>
          <w:sz w:val="24"/>
        </w:rPr>
        <w:t> </w:t>
      </w:r>
      <w:r>
        <w:rPr>
          <w:sz w:val="24"/>
        </w:rPr>
        <w:t>PRC’nin</w:t>
      </w:r>
      <w:r>
        <w:rPr>
          <w:spacing w:val="26"/>
          <w:sz w:val="24"/>
        </w:rPr>
        <w:t> </w:t>
      </w:r>
      <w:r>
        <w:rPr>
          <w:sz w:val="24"/>
        </w:rPr>
        <w:t>kanunlarında,</w:t>
      </w:r>
    </w:p>
    <w:p>
      <w:pPr>
        <w:spacing w:after="0" w:line="240" w:lineRule="auto"/>
        <w:jc w:val="both"/>
        <w:rPr>
          <w:sz w:val="24"/>
        </w:rPr>
        <w:sectPr>
          <w:pgSz w:w="11900" w:h="16840"/>
          <w:pgMar w:top="1360" w:bottom="280" w:left="980" w:right="1680"/>
        </w:sectPr>
      </w:pPr>
    </w:p>
    <w:p>
      <w:pPr>
        <w:pStyle w:val="BodyText"/>
        <w:spacing w:line="237" w:lineRule="auto" w:before="79"/>
        <w:ind w:right="119" w:firstLine="0"/>
      </w:pPr>
      <w:r>
        <w:rPr/>
        <w:t>kurallarında ve idari düzenlemelerinde yasaklanan başka herhangi bir eylemde bulunma.</w:t>
      </w:r>
    </w:p>
    <w:p>
      <w:pPr>
        <w:pStyle w:val="ListParagraph"/>
        <w:numPr>
          <w:ilvl w:val="2"/>
          <w:numId w:val="1"/>
        </w:numPr>
        <w:tabs>
          <w:tab w:pos="2260" w:val="left" w:leader="none"/>
        </w:tabs>
        <w:spacing w:line="240" w:lineRule="auto" w:before="3" w:after="0"/>
        <w:ind w:left="2260" w:right="118" w:hanging="540"/>
        <w:jc w:val="both"/>
        <w:rPr>
          <w:sz w:val="24"/>
        </w:rPr>
      </w:pPr>
      <w:r>
        <w:rPr>
          <w:sz w:val="24"/>
        </w:rPr>
        <w:t>İş veya Organizasyon Beyanı. .cn alan adı tescillerinin işletme ve kuruluşlar tarafından kullanılması amaçlanmaktadır ve bireysel kullanım için değildirler. Bir .cn adını tescil ettirerek alan adını bir şirket veya kuruluş adına tescil ettirdiğinizi beyan etmektesiniz. .cn politikasının genelde tescile izin verdiği ve ancak bir şikâyet üzerine yaptırım uyguladığına (öncü değerlendirmenin aksine); bu nedenle bir kuruluş veya işletme ile ilişkisi bulunmayan tescillerin daha sonra silinebileceğine dikkat edilmelidir. Yukarıda belirtilen koşullar nedeniyle bir birey, bir .cn alan adını münhasır mülkiyet olarak faaliyet gösteren bir işletmenin alan adı olarak tescil</w:t>
      </w:r>
      <w:r>
        <w:rPr>
          <w:spacing w:val="-5"/>
          <w:sz w:val="24"/>
        </w:rPr>
        <w:t> </w:t>
      </w:r>
      <w:r>
        <w:rPr>
          <w:sz w:val="24"/>
        </w:rPr>
        <w:t>ettiremez.</w:t>
      </w:r>
    </w:p>
    <w:p>
      <w:pPr>
        <w:pStyle w:val="ListParagraph"/>
        <w:numPr>
          <w:ilvl w:val="2"/>
          <w:numId w:val="1"/>
        </w:numPr>
        <w:tabs>
          <w:tab w:pos="2260" w:val="left" w:leader="none"/>
          <w:tab w:pos="7653" w:val="left" w:leader="none"/>
        </w:tabs>
        <w:spacing w:line="240" w:lineRule="auto" w:before="0" w:after="0"/>
        <w:ind w:left="2260" w:right="118" w:hanging="607"/>
        <w:jc w:val="both"/>
        <w:rPr>
          <w:sz w:val="24"/>
        </w:rPr>
      </w:pPr>
      <w:r>
        <w:rPr>
          <w:sz w:val="24"/>
        </w:rPr>
        <w:t>Alan Adı Anlaşmazlıkları. Buraya dahil edilen ve işbu Sözleşmenin ayrılmaz bir parçası haline getirilen, zaman zaman değiştirilebilecek olan CINNIC Anlaşmazlık Çözümü Politikası (“Anlaşmazlık Politikası”) için CNNIC Alan Adı Anlaşmazlık Politikası ve Kuralları kayıt ve koşulları okuduğunuzu, anladığınızı ve bunların bağlayıcılığını kabul etmektesiniz. Anlaşmazlık Politikası şu anda şurada</w:t>
        <w:tab/>
      </w:r>
      <w:r>
        <w:rPr>
          <w:spacing w:val="-1"/>
          <w:sz w:val="24"/>
        </w:rPr>
        <w:t>bulunmaktadır:</w:t>
      </w:r>
    </w:p>
    <w:p>
      <w:pPr>
        <w:pStyle w:val="BodyText"/>
        <w:spacing w:line="274" w:lineRule="exact"/>
        <w:ind w:right="0" w:firstLine="0"/>
        <w:jc w:val="left"/>
      </w:pPr>
      <w:hyperlink r:id="rId21">
        <w:r>
          <w:rPr/>
          <w:t>http://www1.cnnic.cn/IS/CNym/cnzcfg/201411/t20141117_50212.htm</w:t>
        </w:r>
      </w:hyperlink>
    </w:p>
    <w:p>
      <w:pPr>
        <w:pStyle w:val="ListParagraph"/>
        <w:numPr>
          <w:ilvl w:val="2"/>
          <w:numId w:val="1"/>
        </w:numPr>
        <w:tabs>
          <w:tab w:pos="2260" w:val="left" w:leader="none"/>
        </w:tabs>
        <w:spacing w:line="240" w:lineRule="auto" w:before="3" w:after="0"/>
        <w:ind w:left="2260" w:right="118" w:hanging="674"/>
        <w:jc w:val="both"/>
        <w:rPr>
          <w:sz w:val="24"/>
        </w:rPr>
      </w:pPr>
      <w:r>
        <w:rPr>
          <w:sz w:val="24"/>
        </w:rPr>
        <w:t>Anlaşmazlık Politikası uyarınca Tescil Ettirenlerin, belirtilen zaman çerçeveleri içerisinde herhangi bir alan adı ile ilgili tüm kanıtların temin edilmesi de dahil ilgili alan adı anlaşmazlık çözümü kurumlarının tüm makul taleplerine uymaları gerektiğini kabul etmektesiniz.</w:t>
      </w:r>
    </w:p>
    <w:p>
      <w:pPr>
        <w:pStyle w:val="ListParagraph"/>
        <w:numPr>
          <w:ilvl w:val="2"/>
          <w:numId w:val="1"/>
        </w:numPr>
        <w:tabs>
          <w:tab w:pos="2260" w:val="left" w:leader="none"/>
        </w:tabs>
        <w:spacing w:line="240" w:lineRule="auto" w:before="0" w:after="0"/>
        <w:ind w:left="2260" w:right="118" w:hanging="741"/>
        <w:jc w:val="both"/>
        <w:rPr>
          <w:sz w:val="24"/>
        </w:rPr>
      </w:pPr>
      <w:r>
        <w:rPr>
          <w:sz w:val="24"/>
        </w:rPr>
        <w:t>Bir resmi veya idari kurumda alan adı tescil hizmetlerimizin kullanımı ile ilgili bir şikâyet başvurusunda bulunulduğunun tarafımıza bildirilmesi halinde ön onayımızı almaksızın alan adı kaydınızda herhangi bir değişiklik yapmamayı kabul etmektesiniz. Bu alan adlarında, (i) adli veya idari kurum tarafından talimat verilinceye ya</w:t>
      </w:r>
      <w:r>
        <w:rPr>
          <w:spacing w:val="21"/>
          <w:sz w:val="24"/>
        </w:rPr>
        <w:t> </w:t>
      </w:r>
      <w:r>
        <w:rPr>
          <w:sz w:val="24"/>
        </w:rPr>
        <w:t>da</w:t>
      </w:r>
    </w:p>
    <w:p>
      <w:pPr>
        <w:pStyle w:val="BodyText"/>
        <w:ind w:firstLine="0"/>
      </w:pPr>
      <w:r>
        <w:rPr/>
        <w:t>(ii) sizden ve diğer taraftan alan adı tescil hizmetlerinin kullanımı ve tesciliniz ile ilgili anlaşmazlığın çözüldüğünü belirten bir bildiri alıncaya kadar değişiklik yapmanıza izin vermeyebiliriz. Ayrıca, tesciliniz veya alan adı kayıt hizmetlerini kullanımınız ile ilgili olarak aleyhinize herhangi bir davanın açılması halinde, alan adı kaydınızın kontrolünü tarafımızın düzenleyeceği bir tescil sertifikası ile yetkili makamın tesciline bırakabiliriz.</w:t>
      </w:r>
    </w:p>
    <w:p>
      <w:pPr>
        <w:pStyle w:val="ListParagraph"/>
        <w:numPr>
          <w:ilvl w:val="2"/>
          <w:numId w:val="1"/>
        </w:numPr>
        <w:tabs>
          <w:tab w:pos="2260" w:val="left" w:leader="none"/>
        </w:tabs>
        <w:spacing w:line="240" w:lineRule="auto" w:before="0" w:after="0"/>
        <w:ind w:left="2260" w:right="118" w:hanging="607"/>
        <w:jc w:val="both"/>
        <w:rPr>
          <w:sz w:val="24"/>
        </w:rPr>
      </w:pPr>
      <w:r>
        <w:rPr>
          <w:sz w:val="24"/>
        </w:rPr>
        <w:t>Politikalara Uyulması. Çin Halk Cumhuriyeti devlet dairelerinin ve Çin İnternet Ağı Bilgilendirme Merkezinin (“CNNIC”) bunlarla sınırlı olmamak kaydıyla aşağıdaki kurallar ve düzenlemeler dahil tüm geçerli kanun, düzenleme ve politikalarına uymayı kabul</w:t>
      </w:r>
      <w:r>
        <w:rPr>
          <w:spacing w:val="35"/>
          <w:sz w:val="24"/>
        </w:rPr>
        <w:t> </w:t>
      </w:r>
      <w:r>
        <w:rPr>
          <w:sz w:val="24"/>
        </w:rPr>
        <w:t>etmektesiniz:</w:t>
      </w:r>
    </w:p>
    <w:p>
      <w:pPr>
        <w:pStyle w:val="ListParagraph"/>
        <w:numPr>
          <w:ilvl w:val="3"/>
          <w:numId w:val="1"/>
        </w:numPr>
        <w:tabs>
          <w:tab w:pos="2735" w:val="left" w:leader="none"/>
          <w:tab w:pos="5183" w:val="left" w:leader="none"/>
          <w:tab w:pos="7973" w:val="left" w:leader="none"/>
        </w:tabs>
        <w:spacing w:line="240" w:lineRule="auto" w:before="0" w:after="0"/>
        <w:ind w:left="2260" w:right="118" w:firstLine="0"/>
        <w:jc w:val="left"/>
        <w:rPr>
          <w:sz w:val="24"/>
        </w:rPr>
      </w:pPr>
      <w:r>
        <w:rPr>
          <w:sz w:val="24"/>
        </w:rPr>
        <w:t>Çin’de Alan Adlarının Tesciline ilişkin Geçici İdari Kurallar (hâlihazırda</w:t>
      </w:r>
      <w:r>
        <w:rPr>
          <w:color w:val="0000FF"/>
          <w:sz w:val="24"/>
        </w:rPr>
        <w:t> </w:t>
      </w:r>
      <w:hyperlink r:id="rId22">
        <w:r>
          <w:rPr>
            <w:color w:val="0000FF"/>
            <w:sz w:val="24"/>
          </w:rPr>
          <w:t>http://www1.cnnic.cn/InnovativeS/gs/zcgf/201408/t20140813_47740.h</w:t>
        </w:r>
      </w:hyperlink>
      <w:r>
        <w:rPr>
          <w:color w:val="0000FF"/>
          <w:sz w:val="24"/>
        </w:rPr>
        <w:t> tm </w:t>
      </w:r>
      <w:r>
        <w:rPr>
          <w:sz w:val="24"/>
        </w:rPr>
        <w:t>adresinde); (B) Çin’de Alan Adlarının Tesciline İlişkin Ayrıntılı Uygulama</w:t>
        <w:tab/>
        <w:t>Kuralları</w:t>
        <w:tab/>
      </w:r>
      <w:r>
        <w:rPr>
          <w:spacing w:val="-3"/>
          <w:sz w:val="24"/>
        </w:rPr>
        <w:t>(hâlihazırda</w:t>
      </w:r>
      <w:hyperlink r:id="rId23">
        <w:r>
          <w:rPr>
            <w:color w:val="0000FF"/>
            <w:spacing w:val="-3"/>
            <w:sz w:val="24"/>
          </w:rPr>
          <w:t> </w:t>
        </w:r>
        <w:r>
          <w:rPr>
            <w:color w:val="0000FF"/>
            <w:sz w:val="24"/>
          </w:rPr>
          <w:t>http://www1.cnnic.cn/PublicS/fwzx/cnymfaq/201210/t20121008_3661</w:t>
        </w:r>
      </w:hyperlink>
      <w:r>
        <w:rPr>
          <w:color w:val="0000FF"/>
          <w:sz w:val="24"/>
        </w:rPr>
        <w:t> 5.htm </w:t>
      </w:r>
      <w:r>
        <w:rPr>
          <w:sz w:val="24"/>
        </w:rPr>
        <w:t>adresinde); (C) Çin Alan Adları Anlaşmazlıkların Çözülmesi Politikası</w:t>
        <w:tab/>
        <w:tab/>
      </w:r>
      <w:r>
        <w:rPr>
          <w:spacing w:val="-3"/>
          <w:sz w:val="24"/>
        </w:rPr>
        <w:t>(hâlihazırda</w:t>
      </w:r>
    </w:p>
    <w:p>
      <w:pPr>
        <w:pStyle w:val="BodyText"/>
        <w:ind w:right="0" w:firstLine="0"/>
        <w:jc w:val="left"/>
      </w:pPr>
      <w:hyperlink r:id="rId21">
        <w:r>
          <w:rPr>
            <w:color w:val="0000FF"/>
          </w:rPr>
          <w:t>http://www1.cnnic.cn/IS/CNym/cnzcfg/201411/t20141117_50212.htm</w:t>
        </w:r>
      </w:hyperlink>
    </w:p>
    <w:p>
      <w:pPr>
        <w:spacing w:after="0"/>
        <w:jc w:val="left"/>
        <w:sectPr>
          <w:pgSz w:w="11900" w:h="16840"/>
          <w:pgMar w:top="1360" w:bottom="280" w:left="980" w:right="1680"/>
        </w:sectPr>
      </w:pPr>
    </w:p>
    <w:p>
      <w:pPr>
        <w:pStyle w:val="BodyText"/>
        <w:tabs>
          <w:tab w:pos="2753" w:val="left" w:leader="none"/>
          <w:tab w:pos="4053" w:val="left" w:leader="none"/>
          <w:tab w:pos="4959" w:val="left" w:leader="none"/>
          <w:tab w:pos="5826" w:val="left" w:leader="none"/>
          <w:tab w:pos="7719" w:val="left" w:leader="none"/>
          <w:tab w:pos="8372" w:val="left" w:leader="none"/>
        </w:tabs>
        <w:spacing w:before="76"/>
        <w:ind w:firstLine="0"/>
        <w:jc w:val="left"/>
      </w:pPr>
      <w:r>
        <w:rPr/>
        <w:t>adresinde) ve (D) CNNIC Alan Adı Tescili Uygulama Kuralları (hâlihazırda </w:t>
      </w:r>
      <w:hyperlink r:id="rId22">
        <w:r>
          <w:rPr>
            <w:color w:val="0000FF"/>
          </w:rPr>
          <w:t>http://www1.cnnic.cn/InnovativeS/gs/zcgf/201408/t20140813_47740.h</w:t>
        </w:r>
      </w:hyperlink>
      <w:r>
        <w:rPr>
          <w:color w:val="0000FF"/>
        </w:rPr>
        <w:t> tm</w:t>
        <w:tab/>
      </w:r>
      <w:r>
        <w:rPr/>
        <w:t>adresinde).</w:t>
        <w:tab/>
        <w:t>Zaman</w:t>
        <w:tab/>
        <w:t>zaman</w:t>
        <w:tab/>
        <w:t>değiştirilebilecek</w:t>
        <w:tab/>
        <w:t>olan</w:t>
        <w:tab/>
      </w:r>
      <w:r>
        <w:rPr>
          <w:spacing w:val="-4"/>
        </w:rPr>
        <w:t>CNNIC </w:t>
      </w:r>
      <w:r>
        <w:rPr/>
        <w:t>politikalarının kayıt ve koşullarını okuduğunuzu, anladığınızı ve bunların bağlayıcılığını kabul</w:t>
      </w:r>
      <w:r>
        <w:rPr>
          <w:spacing w:val="-3"/>
        </w:rPr>
        <w:t> </w:t>
      </w:r>
      <w:r>
        <w:rPr/>
        <w:t>etmektesiniz.</w:t>
      </w:r>
    </w:p>
    <w:p>
      <w:pPr>
        <w:pStyle w:val="ListParagraph"/>
        <w:numPr>
          <w:ilvl w:val="2"/>
          <w:numId w:val="1"/>
        </w:numPr>
        <w:tabs>
          <w:tab w:pos="2260" w:val="left" w:leader="none"/>
        </w:tabs>
        <w:spacing w:line="240" w:lineRule="auto" w:before="1" w:after="0"/>
        <w:ind w:left="2260" w:right="118" w:hanging="540"/>
        <w:jc w:val="both"/>
        <w:rPr>
          <w:sz w:val="24"/>
        </w:rPr>
      </w:pPr>
      <w:r>
        <w:rPr>
          <w:sz w:val="24"/>
        </w:rPr>
        <w:t>Askıya Alma ve İptal. Alan adı tescilinizin herhangi bir Tucows, Tescil Operatörü, CNNIC veya hükümet tarafından benimsenen politika uyarınca veya bir CNNIC veya hükümet politikası ile tutarlı olmayan bir tescil prosedürü uyarınca (1) adın tescil edilmesi sırasında bir tarafın yaptığı bir hatanın düzeltilmesi, (2) alan adı ile ilgili anlaşmazlıkların çözülmesi, (3) tescilin doğruluğu ile istikrarının korunması, (4) tüm geçerli kanunlar, hükümet kuralları veya gereklilikleri, kanun uygulama makamlarının talepleri ile uygunluğun sağlanması, (5) Tucows, Tescil Operatörü veya CNNIC ile onların bağlı kuruluşları, alt kuruluşları, direktörleri, temsilcileri, çalışanları ve hissedarları adına her türlü medeni veya cezai yükümlülüğünün önlenmesi veya (6) işbu Sözleşmenin ihlalleri ile ilgili askıya alma, iptal veya transfere tabi olacağını kabul etmektesiniz. Tucows, Tescil Operatörü ve CNNIC aynı zamanda bir anlaşmazlığın çözümü sırasında bir alan adını “dondurma” hakkını saklı</w:t>
      </w:r>
      <w:r>
        <w:rPr>
          <w:spacing w:val="-10"/>
          <w:sz w:val="24"/>
        </w:rPr>
        <w:t> </w:t>
      </w:r>
      <w:r>
        <w:rPr>
          <w:sz w:val="24"/>
        </w:rPr>
        <w:t>tutmaktadır.</w:t>
      </w:r>
    </w:p>
    <w:p>
      <w:pPr>
        <w:pStyle w:val="ListParagraph"/>
        <w:numPr>
          <w:ilvl w:val="2"/>
          <w:numId w:val="1"/>
        </w:numPr>
        <w:tabs>
          <w:tab w:pos="2260" w:val="left" w:leader="none"/>
        </w:tabs>
        <w:spacing w:line="240" w:lineRule="auto" w:before="0" w:after="0"/>
        <w:ind w:left="2260" w:right="118" w:hanging="607"/>
        <w:jc w:val="both"/>
        <w:rPr>
          <w:sz w:val="24"/>
        </w:rPr>
      </w:pPr>
      <w:r>
        <w:rPr>
          <w:sz w:val="24"/>
        </w:rPr>
        <w:t>Yargı Salahiyeti. Alan adı kullanımından kaynaklanan veya bununla ilgili anlaşmazlıklarının halli için Tescil Ettiren, diğer muhtemel geçerli yargı salahiyetlerine halel getirmemek kaydıyla (1) Tescil Ettirenin ikamet bölgesindeki (2) Tucows’un bulunduğu yerdeki ve (3) Çin Halk Cumhuriyeti’ndeki mahkemelerin yargı yetkisine itaat edecektir.</w:t>
      </w:r>
    </w:p>
    <w:p>
      <w:pPr>
        <w:pStyle w:val="ListParagraph"/>
        <w:numPr>
          <w:ilvl w:val="2"/>
          <w:numId w:val="1"/>
        </w:numPr>
        <w:tabs>
          <w:tab w:pos="2260" w:val="left" w:leader="none"/>
        </w:tabs>
        <w:spacing w:line="240" w:lineRule="auto" w:before="0" w:after="0"/>
        <w:ind w:left="2260" w:right="118" w:hanging="674"/>
        <w:jc w:val="both"/>
        <w:rPr>
          <w:sz w:val="24"/>
        </w:rPr>
      </w:pPr>
      <w:r>
        <w:rPr>
          <w:sz w:val="24"/>
        </w:rPr>
        <w:t>Geçerli Hukuk. Bir .cn alan adının kullanımından kaynaklanan veya onunla ilgili bir anlaşmazlığın halli için, böyle bir anlaşmazlık Çin Halk Cumhuriyeti Kanunları kapsamında</w:t>
      </w:r>
      <w:r>
        <w:rPr>
          <w:spacing w:val="-4"/>
          <w:sz w:val="24"/>
        </w:rPr>
        <w:t> </w:t>
      </w:r>
      <w:r>
        <w:rPr>
          <w:sz w:val="24"/>
        </w:rPr>
        <w:t>yönetilecektir.</w:t>
      </w:r>
    </w:p>
    <w:p>
      <w:pPr>
        <w:pStyle w:val="ListParagraph"/>
        <w:numPr>
          <w:ilvl w:val="1"/>
          <w:numId w:val="1"/>
        </w:numPr>
        <w:tabs>
          <w:tab w:pos="1540" w:val="left" w:leader="none"/>
        </w:tabs>
        <w:spacing w:line="275" w:lineRule="exact" w:before="0" w:after="0"/>
        <w:ind w:left="1540" w:right="0" w:hanging="360"/>
        <w:jc w:val="both"/>
        <w:rPr>
          <w:sz w:val="24"/>
        </w:rPr>
      </w:pPr>
      <w:r>
        <w:rPr>
          <w:sz w:val="24"/>
        </w:rPr>
        <w:t>.de Alanları. Bir ".de" tescili durumunda şu kayıt ve koşullar geçerli</w:t>
      </w:r>
      <w:r>
        <w:rPr>
          <w:spacing w:val="-20"/>
          <w:sz w:val="24"/>
        </w:rPr>
        <w:t> </w:t>
      </w:r>
      <w:r>
        <w:rPr>
          <w:sz w:val="24"/>
        </w:rPr>
        <w:t>olacaktır:</w:t>
      </w:r>
    </w:p>
    <w:p>
      <w:pPr>
        <w:pStyle w:val="ListParagraph"/>
        <w:numPr>
          <w:ilvl w:val="2"/>
          <w:numId w:val="1"/>
        </w:numPr>
        <w:tabs>
          <w:tab w:pos="2260" w:val="left" w:leader="none"/>
        </w:tabs>
        <w:spacing w:line="240" w:lineRule="auto" w:before="0" w:after="0"/>
        <w:ind w:left="2260" w:right="118" w:hanging="487"/>
        <w:jc w:val="both"/>
        <w:rPr>
          <w:sz w:val="24"/>
        </w:rPr>
      </w:pPr>
      <w:r>
        <w:rPr>
          <w:sz w:val="24"/>
        </w:rPr>
        <w:t>Bir Alan Adının Seçilmesi. Ayrıca şunları da beyan etmektesiniz: (A) Tescil Kurumun Kayıt ve Koşulları ile Tescil Kurumunun Yönergelerini incelediğinizi ve kabul ettiğinizi, Satıcınıza bu konuda yazılı onay verdiğinizi; (B) sizin veya alan adı için idari iletişim kişisi olarak atanan kişinin Almanya’da ikamet edeceğini veya burada bir şubeye sahip olacağını; (C) bildiğiniz ve inandığınız kadarıyla bu alan adı kaydının ya da onun doğrudan veya dolaylı kullanımının bir üçüncü şahsın yasal haklarını ihlal etmediğini ve ayrıca alan adının herhangi bir yasadışı amaç için tescil edilmediğini ve hiçbir zaman böyle bir amaç için kullanılmayacağını beyan</w:t>
      </w:r>
      <w:r>
        <w:rPr>
          <w:spacing w:val="-8"/>
          <w:sz w:val="24"/>
        </w:rPr>
        <w:t> </w:t>
      </w:r>
      <w:r>
        <w:rPr>
          <w:sz w:val="24"/>
        </w:rPr>
        <w:t>etmektesiniz.</w:t>
      </w:r>
    </w:p>
    <w:p>
      <w:pPr>
        <w:pStyle w:val="ListParagraph"/>
        <w:numPr>
          <w:ilvl w:val="2"/>
          <w:numId w:val="1"/>
        </w:numPr>
        <w:tabs>
          <w:tab w:pos="2260" w:val="left" w:leader="none"/>
        </w:tabs>
        <w:spacing w:line="240" w:lineRule="auto" w:before="0" w:after="0"/>
        <w:ind w:left="2260" w:right="118" w:hanging="554"/>
        <w:jc w:val="both"/>
        <w:rPr>
          <w:sz w:val="24"/>
        </w:rPr>
      </w:pPr>
      <w:r>
        <w:rPr>
          <w:sz w:val="24"/>
        </w:rPr>
        <w:t>Alan Adı Anlaşmazlıkları. Alan adı tescilinize veya rezervasyonunuza başka bir üçüncü şahıs tarafından itirazda bulunulması halinde Tescil Kurumu veya herhangi bir mahkeme tarafından belirtilen hükümlere tabi olacağınızı kabul etmektesiniz. Herhangi bir üçüncü şahıs ile aranızda bir alan adı anlaşmazlığının ortaya çıkması halinde Tescil Kurumu veya herhangi bir mahkemede yer alan kayıt ve koşullar uyarınca zararlarımızı tazmin edeceğinizi ve tarafımızı ber’i kılacağınızı kabul</w:t>
      </w:r>
      <w:r>
        <w:rPr>
          <w:spacing w:val="-2"/>
          <w:sz w:val="24"/>
        </w:rPr>
        <w:t> </w:t>
      </w:r>
      <w:r>
        <w:rPr>
          <w:sz w:val="24"/>
        </w:rPr>
        <w:t>etmektesiniz.</w:t>
      </w:r>
    </w:p>
    <w:p>
      <w:pPr>
        <w:spacing w:after="0" w:line="240" w:lineRule="auto"/>
        <w:jc w:val="both"/>
        <w:rPr>
          <w:sz w:val="24"/>
        </w:rPr>
        <w:sectPr>
          <w:pgSz w:w="11900" w:h="16840"/>
          <w:pgMar w:top="1360" w:bottom="280" w:left="980" w:right="1680"/>
        </w:sectPr>
      </w:pPr>
    </w:p>
    <w:p>
      <w:pPr>
        <w:pStyle w:val="ListParagraph"/>
        <w:numPr>
          <w:ilvl w:val="2"/>
          <w:numId w:val="1"/>
        </w:numPr>
        <w:tabs>
          <w:tab w:pos="2260" w:val="left" w:leader="none"/>
        </w:tabs>
        <w:spacing w:line="240" w:lineRule="auto" w:before="76" w:after="0"/>
        <w:ind w:left="2260" w:right="118" w:hanging="621"/>
        <w:jc w:val="both"/>
        <w:rPr>
          <w:sz w:val="24"/>
        </w:rPr>
      </w:pPr>
      <w:r>
        <w:rPr>
          <w:sz w:val="24"/>
        </w:rPr>
        <w:t>iii. Tescil Politikaları. Tescil Kurumunun Tescil Kayıt ve Koşulları ile Tescil Yönergelerinin Bağlayıcılığını Kabul Etmektesiniz. Tescil belgelerinin İngilizce tercümeleri kullanım rahatlığı için temin edilmiştir; İngilizce ile Almanca arasında bir uyuşmazlığın ortaya çıkması halinde Almanca sözleşmenin hükümleri geçerli olacaktır. Tescil belgelerine aşağıdaki adresten ulaşılabilmektedir: İngilizce: (A) Tescil Kayıt ve Koşulları</w:t>
      </w:r>
      <w:r>
        <w:rPr>
          <w:spacing w:val="54"/>
          <w:sz w:val="24"/>
        </w:rPr>
        <w:t> </w:t>
      </w:r>
      <w:hyperlink r:id="rId24">
        <w:r>
          <w:rPr>
            <w:sz w:val="24"/>
          </w:rPr>
          <w:t>http://www.denic.de/en/bedingungen.html;</w:t>
        </w:r>
      </w:hyperlink>
    </w:p>
    <w:p>
      <w:pPr>
        <w:pStyle w:val="BodyText"/>
        <w:tabs>
          <w:tab w:pos="5196" w:val="left" w:leader="none"/>
          <w:tab w:pos="5724" w:val="left" w:leader="none"/>
          <w:tab w:pos="5813" w:val="left" w:leader="none"/>
          <w:tab w:pos="7321" w:val="left" w:leader="none"/>
          <w:tab w:pos="8306" w:val="left" w:leader="none"/>
        </w:tabs>
        <w:ind w:right="119" w:firstLine="0"/>
      </w:pPr>
      <w:r>
        <w:rPr/>
        <w:t>(B) Tescil Yönergeleri ht</w:t>
      </w:r>
      <w:hyperlink r:id="rId25">
        <w:r>
          <w:rPr/>
          <w:t>tps://www.denic.de/en/domains/de-</w:t>
        </w:r>
      </w:hyperlink>
      <w:r>
        <w:rPr/>
        <w:t> domains/domain-guidelines/;</w:t>
        <w:tab/>
        <w:tab/>
        <w:t>Almanca:</w:t>
        <w:tab/>
        <w:t>(C)</w:t>
        <w:tab/>
      </w:r>
      <w:r>
        <w:rPr>
          <w:spacing w:val="-4"/>
        </w:rPr>
        <w:t>DENIC- </w:t>
      </w:r>
      <w:r>
        <w:rPr/>
        <w:t>Registrierungsbedingungen https://</w:t>
      </w:r>
      <w:hyperlink r:id="rId26">
        <w:r>
          <w:rPr/>
          <w:t>www.denic.de/domainbedingungen/</w:t>
        </w:r>
      </w:hyperlink>
      <w:r>
        <w:rPr/>
        <w:t> (</w:t>
        <w:tab/>
        <w:t>D)</w:t>
        <w:tab/>
        <w:tab/>
        <w:tab/>
        <w:tab/>
      </w:r>
      <w:r>
        <w:rPr>
          <w:spacing w:val="-4"/>
        </w:rPr>
        <w:t>DENIC- </w:t>
      </w:r>
      <w:r>
        <w:rPr/>
        <w:t>Registrierungsrichtlinien</w:t>
        <w:tab/>
        <w:tab/>
        <w:tab/>
      </w:r>
      <w:r>
        <w:rPr>
          <w:spacing w:val="-1"/>
        </w:rPr>
        <w:t>https://</w:t>
      </w:r>
      <w:hyperlink r:id="rId27">
        <w:r>
          <w:rPr>
            <w:spacing w:val="-1"/>
          </w:rPr>
          <w:t>www.denic.de/domains/de-</w:t>
        </w:r>
      </w:hyperlink>
      <w:r>
        <w:rPr>
          <w:spacing w:val="-1"/>
        </w:rPr>
        <w:t> </w:t>
      </w:r>
      <w:r>
        <w:rPr/>
        <w:t>domains/domainrichtlinien/</w:t>
      </w:r>
    </w:p>
    <w:p>
      <w:pPr>
        <w:pStyle w:val="ListParagraph"/>
        <w:numPr>
          <w:ilvl w:val="1"/>
          <w:numId w:val="1"/>
        </w:numPr>
        <w:tabs>
          <w:tab w:pos="1540" w:val="left" w:leader="none"/>
        </w:tabs>
        <w:spacing w:line="240" w:lineRule="auto" w:before="0" w:after="0"/>
        <w:ind w:left="1540" w:right="0" w:hanging="360"/>
        <w:jc w:val="both"/>
        <w:rPr>
          <w:sz w:val="19"/>
        </w:rPr>
      </w:pPr>
      <w:r>
        <w:rPr>
          <w:sz w:val="24"/>
        </w:rPr>
        <w:t>.eu alanlar. Bir ".eu" tescili durumunda şu kayıt ve koşullar geçerli</w:t>
      </w:r>
      <w:r>
        <w:rPr>
          <w:spacing w:val="-17"/>
          <w:sz w:val="24"/>
        </w:rPr>
        <w:t> </w:t>
      </w:r>
      <w:r>
        <w:rPr>
          <w:sz w:val="24"/>
        </w:rPr>
        <w:t>olacaktır:</w:t>
      </w:r>
    </w:p>
    <w:p>
      <w:pPr>
        <w:pStyle w:val="ListParagraph"/>
        <w:numPr>
          <w:ilvl w:val="2"/>
          <w:numId w:val="1"/>
        </w:numPr>
        <w:tabs>
          <w:tab w:pos="2260" w:val="left" w:leader="none"/>
        </w:tabs>
        <w:spacing w:line="240" w:lineRule="auto" w:before="1" w:after="0"/>
        <w:ind w:left="2260" w:right="118" w:hanging="487"/>
        <w:jc w:val="both"/>
        <w:rPr>
          <w:sz w:val="24"/>
        </w:rPr>
      </w:pPr>
      <w:r>
        <w:rPr>
          <w:sz w:val="24"/>
        </w:rPr>
        <w:t>Uygunluk Kriterleri. .eu alan adları aşağıdaki kriterleri karşılayan şirketler ve şahıslar tarafından tescil ettirilebilir. Bir tescil koşulu olarak şunları beyan etmeniz gerekmektedir: (A) kayıtlı merkezi, merkezi yönetimi veya ana işyeri Avrupa Topluluğunda yer alan bir kuruluş olduğunuzu; (B) Milli hukukun uygulanmasına halel getirmemek kaydıyla Avrupa Topluluğu içinde kurulmuş bir kuruluş olduğunuzu veya (C) Avrupa Topluluğunda ikamet eden bir gerçek kişi</w:t>
      </w:r>
      <w:r>
        <w:rPr>
          <w:spacing w:val="-1"/>
          <w:sz w:val="24"/>
        </w:rPr>
        <w:t> </w:t>
      </w:r>
      <w:r>
        <w:rPr>
          <w:sz w:val="24"/>
        </w:rPr>
        <w:t>olduğunuzu.</w:t>
      </w:r>
    </w:p>
    <w:p>
      <w:pPr>
        <w:pStyle w:val="ListParagraph"/>
        <w:numPr>
          <w:ilvl w:val="2"/>
          <w:numId w:val="1"/>
        </w:numPr>
        <w:tabs>
          <w:tab w:pos="2260" w:val="left" w:leader="none"/>
          <w:tab w:pos="4488" w:val="left" w:leader="none"/>
          <w:tab w:pos="6544" w:val="left" w:leader="none"/>
          <w:tab w:pos="8346" w:val="left" w:leader="none"/>
        </w:tabs>
        <w:spacing w:line="240" w:lineRule="auto" w:before="0" w:after="0"/>
        <w:ind w:left="2260" w:right="118" w:hanging="554"/>
        <w:jc w:val="both"/>
        <w:rPr>
          <w:sz w:val="24"/>
        </w:rPr>
      </w:pPr>
      <w:r>
        <w:rPr>
          <w:sz w:val="24"/>
        </w:rPr>
        <w:t>Tescil Politikası. v. İşbu sözleşmenin kayıt ve koşullarını kabul ederek hâlihazırda mevcut olan ve gelecekteki Tescil Kurumunun internet sitesinde yayınlanan Tescil politikalarının ve her türlü ilgili kural veya politikanın bağlayıcılığını kabul ettiğinizi beyan ve taahhüt etmektesiniz. Tescil Kurumunun tescil politikaları ile .eu tesciliniz için geçerli</w:t>
        <w:tab/>
        <w:t>kayıt</w:t>
        <w:tab/>
        <w:t>ve</w:t>
        <w:tab/>
      </w:r>
      <w:r>
        <w:rPr>
          <w:spacing w:val="-3"/>
          <w:sz w:val="24"/>
        </w:rPr>
        <w:t>koşullar </w:t>
      </w:r>
      <w:hyperlink r:id="rId28">
        <w:r>
          <w:rPr>
            <w:sz w:val="24"/>
          </w:rPr>
          <w:t>http://www.eurid.eu/files/docs/reg_pol_EN.pdf</w:t>
        </w:r>
      </w:hyperlink>
      <w:r>
        <w:rPr>
          <w:sz w:val="24"/>
        </w:rPr>
        <w:t> internet sitesinde yer almaktadır. Tescil Kurumunun sitesini düzenli olarak takip etmekten sorumlusunuz. Herhangi bir Tescil politikasında yapılan bir revizyon veya değişikliğin bağlayıcılığını kabul etmek istemediğiniz takdirde tek çözüm yolunuz alan adı tescilini, ilgili iptale ilişkin uygun Tescil politikasını izleyerek iptal</w:t>
      </w:r>
      <w:r>
        <w:rPr>
          <w:spacing w:val="-2"/>
          <w:sz w:val="24"/>
        </w:rPr>
        <w:t> </w:t>
      </w:r>
      <w:r>
        <w:rPr>
          <w:sz w:val="24"/>
        </w:rPr>
        <w:t>etmektir.</w:t>
      </w:r>
    </w:p>
    <w:p>
      <w:pPr>
        <w:pStyle w:val="ListParagraph"/>
        <w:numPr>
          <w:ilvl w:val="2"/>
          <w:numId w:val="1"/>
        </w:numPr>
        <w:tabs>
          <w:tab w:pos="2260" w:val="left" w:leader="none"/>
        </w:tabs>
        <w:spacing w:line="240" w:lineRule="auto" w:before="0" w:after="0"/>
        <w:ind w:left="2260" w:right="118" w:hanging="621"/>
        <w:jc w:val="both"/>
        <w:rPr>
          <w:sz w:val="24"/>
        </w:rPr>
      </w:pPr>
      <w:r>
        <w:rPr>
          <w:sz w:val="24"/>
        </w:rPr>
        <w:t>Alan Adı Anlaşmazlıkları. Alan adı tescilinize veya rezervasyonunuza başka bir üçüncü şahıs tarafından itirazda bulunulması halinde Tescil Kurumu veya herhangi bir mahkeme tarafından belirtilen hükümlere tabi olacağınızı kabul</w:t>
      </w:r>
      <w:r>
        <w:rPr>
          <w:spacing w:val="-3"/>
          <w:sz w:val="24"/>
        </w:rPr>
        <w:t> </w:t>
      </w:r>
      <w:r>
        <w:rPr>
          <w:sz w:val="24"/>
        </w:rPr>
        <w:t>etmektesiniz.</w:t>
      </w:r>
    </w:p>
    <w:p>
      <w:pPr>
        <w:pStyle w:val="ListParagraph"/>
        <w:numPr>
          <w:ilvl w:val="1"/>
          <w:numId w:val="1"/>
        </w:numPr>
        <w:tabs>
          <w:tab w:pos="1540" w:val="left" w:leader="none"/>
        </w:tabs>
        <w:spacing w:line="237" w:lineRule="auto" w:before="3" w:after="0"/>
        <w:ind w:left="1540" w:right="1070" w:hanging="360"/>
        <w:jc w:val="both"/>
        <w:rPr>
          <w:sz w:val="19"/>
        </w:rPr>
      </w:pPr>
      <w:r>
        <w:rPr>
          <w:sz w:val="24"/>
        </w:rPr>
        <w:t>.fr Alanadları. Bir ".fr" tescili durumunda şu kayıt ve koşullar geçerli olacaktır:</w:t>
      </w:r>
    </w:p>
    <w:p>
      <w:pPr>
        <w:pStyle w:val="ListParagraph"/>
        <w:numPr>
          <w:ilvl w:val="2"/>
          <w:numId w:val="1"/>
        </w:numPr>
        <w:tabs>
          <w:tab w:pos="2260" w:val="left" w:leader="none"/>
        </w:tabs>
        <w:spacing w:line="240" w:lineRule="auto" w:before="3" w:after="0"/>
        <w:ind w:left="2260" w:right="118" w:hanging="487"/>
        <w:jc w:val="both"/>
        <w:rPr>
          <w:sz w:val="24"/>
        </w:rPr>
      </w:pPr>
      <w:r>
        <w:rPr>
          <w:sz w:val="24"/>
        </w:rPr>
        <w:t>i. Tescil Ettirenin Beyanı. .fr alan adları aşağıdaki kriterleri karşılayan şirketler ve şahıslar tarafından tescil ettirilebilir. Bir tescil koşulu olarak şunları taahhüt etmektesiniz: (A) Şu özelliklere sahip bir yasal kuruluş olduğunuzu: (I) Merkezi Fransa’da bulunan; (veya) (II) ticari mahkemelerin veya Ulusal İstatistik ve Ekonomik Çalışmalar Enstitüsünün (INSEE) kamusal elektronik veritabanlarında açıkça listelenen, Fransa’da bir adrese sahip olan, (veya), (III) Devlet kuruluşu</w:t>
      </w:r>
      <w:r>
        <w:rPr>
          <w:spacing w:val="21"/>
          <w:sz w:val="24"/>
        </w:rPr>
        <w:t> </w:t>
      </w:r>
      <w:r>
        <w:rPr>
          <w:sz w:val="24"/>
        </w:rPr>
        <w:t>veya</w:t>
      </w:r>
      <w:r>
        <w:rPr>
          <w:spacing w:val="21"/>
          <w:sz w:val="24"/>
        </w:rPr>
        <w:t> </w:t>
      </w:r>
      <w:r>
        <w:rPr>
          <w:sz w:val="24"/>
        </w:rPr>
        <w:t>dairesi,</w:t>
      </w:r>
      <w:r>
        <w:rPr>
          <w:spacing w:val="22"/>
          <w:sz w:val="24"/>
        </w:rPr>
        <w:t> </w:t>
      </w:r>
      <w:r>
        <w:rPr>
          <w:sz w:val="24"/>
        </w:rPr>
        <w:t>yerel</w:t>
      </w:r>
      <w:r>
        <w:rPr>
          <w:spacing w:val="21"/>
          <w:sz w:val="24"/>
        </w:rPr>
        <w:t> </w:t>
      </w:r>
      <w:r>
        <w:rPr>
          <w:sz w:val="24"/>
        </w:rPr>
        <w:t>makam</w:t>
      </w:r>
      <w:r>
        <w:rPr>
          <w:spacing w:val="21"/>
          <w:sz w:val="24"/>
        </w:rPr>
        <w:t> </w:t>
      </w:r>
      <w:r>
        <w:rPr>
          <w:sz w:val="24"/>
        </w:rPr>
        <w:t>veya</w:t>
      </w:r>
      <w:r>
        <w:rPr>
          <w:spacing w:val="22"/>
          <w:sz w:val="24"/>
        </w:rPr>
        <w:t> </w:t>
      </w:r>
      <w:r>
        <w:rPr>
          <w:sz w:val="24"/>
        </w:rPr>
        <w:t>ilişkili</w:t>
      </w:r>
      <w:r>
        <w:rPr>
          <w:spacing w:val="21"/>
          <w:sz w:val="24"/>
        </w:rPr>
        <w:t> </w:t>
      </w:r>
      <w:r>
        <w:rPr>
          <w:sz w:val="24"/>
        </w:rPr>
        <w:t>kuruluş</w:t>
      </w:r>
      <w:r>
        <w:rPr>
          <w:spacing w:val="21"/>
          <w:sz w:val="24"/>
        </w:rPr>
        <w:t> </w:t>
      </w:r>
      <w:r>
        <w:rPr>
          <w:sz w:val="24"/>
        </w:rPr>
        <w:t>olan,</w:t>
      </w:r>
      <w:r>
        <w:rPr>
          <w:spacing w:val="22"/>
          <w:sz w:val="24"/>
        </w:rPr>
        <w:t> </w:t>
      </w:r>
      <w:r>
        <w:rPr>
          <w:sz w:val="24"/>
        </w:rPr>
        <w:t>(veya),</w:t>
      </w:r>
    </w:p>
    <w:p>
      <w:pPr>
        <w:pStyle w:val="BodyText"/>
        <w:ind w:right="0" w:firstLine="0"/>
      </w:pPr>
      <w:r>
        <w:rPr/>
        <w:t>(IV) Ulusal Fikri Mülkiyet Kurumuna kayıtlı bir ticari markaya veya</w:t>
      </w:r>
    </w:p>
    <w:p>
      <w:pPr>
        <w:spacing w:after="0"/>
        <w:sectPr>
          <w:pgSz w:w="11900" w:h="16840"/>
          <w:pgMar w:top="1360" w:bottom="280" w:left="980" w:right="1680"/>
        </w:sectPr>
      </w:pPr>
    </w:p>
    <w:p>
      <w:pPr>
        <w:pStyle w:val="BodyText"/>
        <w:spacing w:line="237" w:lineRule="auto" w:before="79"/>
        <w:ind w:firstLine="0"/>
      </w:pPr>
      <w:r>
        <w:rPr/>
        <w:t>AB’de ya da açıkça Fransa’yı da içeren uluslar arası tescilli bir ticari markaya sahip olan.</w:t>
      </w:r>
    </w:p>
    <w:p>
      <w:pPr>
        <w:pStyle w:val="ListParagraph"/>
        <w:numPr>
          <w:ilvl w:val="2"/>
          <w:numId w:val="1"/>
        </w:numPr>
        <w:tabs>
          <w:tab w:pos="2260" w:val="left" w:leader="none"/>
        </w:tabs>
        <w:spacing w:line="240" w:lineRule="auto" w:before="3" w:after="0"/>
        <w:ind w:left="2260" w:right="118" w:hanging="554"/>
        <w:jc w:val="both"/>
        <w:rPr>
          <w:sz w:val="24"/>
        </w:rPr>
      </w:pPr>
      <w:r>
        <w:rPr>
          <w:sz w:val="24"/>
        </w:rPr>
        <w:t>Yönetici İletişim Bilgileri. Her bir tescil ettiren, tescil ettiren ile Tescil Kurumu arasında bir koordinatör görevi görmek üzere bir yönetici görevlendirmelidir. .fr tescillerinde, yönetici yasal veya diğer belgeleri alabilmesi için Fransa’da ikamet</w:t>
      </w:r>
      <w:r>
        <w:rPr>
          <w:spacing w:val="-2"/>
          <w:sz w:val="24"/>
        </w:rPr>
        <w:t> </w:t>
      </w:r>
      <w:r>
        <w:rPr>
          <w:sz w:val="24"/>
        </w:rPr>
        <w:t>etmelidir.</w:t>
      </w:r>
    </w:p>
    <w:p>
      <w:pPr>
        <w:pStyle w:val="ListParagraph"/>
        <w:numPr>
          <w:ilvl w:val="2"/>
          <w:numId w:val="1"/>
        </w:numPr>
        <w:tabs>
          <w:tab w:pos="2260" w:val="left" w:leader="none"/>
          <w:tab w:pos="8026" w:val="left" w:leader="none"/>
        </w:tabs>
        <w:spacing w:line="240" w:lineRule="auto" w:before="0" w:after="0"/>
        <w:ind w:left="2260" w:right="118" w:hanging="621"/>
        <w:jc w:val="both"/>
        <w:rPr>
          <w:sz w:val="24"/>
        </w:rPr>
      </w:pPr>
      <w:r>
        <w:rPr>
          <w:sz w:val="24"/>
        </w:rPr>
        <w:t>Tescil Politikaları. Tescil Kurumunun Adlandırma Sözleşmesinin koşullarını kabul etmektesiniz. Burada .fr uzantısı ile ilgili tescil kurallarına ilişkin Tescil Kurumu belgelerinin kullanım rahatlığı için İngilizce tercümesi de sunulmaktadır. Tescil Kurumu Belgelerine şu adresten</w:t>
        <w:tab/>
      </w:r>
      <w:r>
        <w:rPr>
          <w:spacing w:val="-1"/>
          <w:sz w:val="24"/>
        </w:rPr>
        <w:t>ulaşılabilir:</w:t>
      </w:r>
    </w:p>
    <w:p>
      <w:pPr>
        <w:pStyle w:val="BodyText"/>
        <w:ind w:right="860" w:firstLine="0"/>
        <w:jc w:val="left"/>
      </w:pPr>
      <w:hyperlink r:id="rId29">
        <w:r>
          <w:rPr/>
          <w:t>http://www.afnic.fr/en/resources/reference/registry-</w:t>
        </w:r>
      </w:hyperlink>
      <w:r>
        <w:rPr/>
        <w:t> policies/registration-rules-to-the-1-2-characters-domain-names- 13.html.</w:t>
      </w:r>
    </w:p>
    <w:p>
      <w:pPr>
        <w:pStyle w:val="ListParagraph"/>
        <w:numPr>
          <w:ilvl w:val="2"/>
          <w:numId w:val="1"/>
        </w:numPr>
        <w:tabs>
          <w:tab w:pos="2260" w:val="left" w:leader="none"/>
        </w:tabs>
        <w:spacing w:line="240" w:lineRule="auto" w:before="0" w:after="0"/>
        <w:ind w:left="2260" w:right="118" w:hanging="607"/>
        <w:jc w:val="both"/>
        <w:rPr>
          <w:sz w:val="24"/>
        </w:rPr>
      </w:pPr>
      <w:r>
        <w:rPr>
          <w:sz w:val="24"/>
        </w:rPr>
        <w:t>Alan Adı Anlaşmazlıkları. Alan adı tescilinize veya rezervasyonunuza başka bir üçüncü şahıs tarafından itirazda bulunulması halinde Tescil Kurumu veya herhangi bir mahkeme tarafından belirtilen hükümlere tabi olacağınızı kabul etmektesiniz. Güncel .fr anlaşmazlık çözüm politikası ve prosedürleri </w:t>
      </w:r>
      <w:hyperlink r:id="rId29">
        <w:r>
          <w:rPr>
            <w:sz w:val="19"/>
          </w:rPr>
          <w:t>http://www.afnic.fr/en/resources/reference/registry-</w:t>
        </w:r>
      </w:hyperlink>
      <w:r>
        <w:rPr>
          <w:sz w:val="19"/>
        </w:rPr>
        <w:t> policies/dispute-resolution-policy-5.html </w:t>
      </w:r>
      <w:r>
        <w:rPr>
          <w:sz w:val="24"/>
        </w:rPr>
        <w:t>adresinde sunulmaktadır.  Herhangi bir üçüncü şahıs ile aranızda bir alan adı anlaşmazlığının ortaya çıkması halinde Tescil Kurumu veya herhangi bir mahkemede yer alan kayıt ve koşullar uyarınca zararlarımızı tazmin edeceğinizi ve tarafımızı ber’i kılacağınızı kabul</w:t>
      </w:r>
      <w:r>
        <w:rPr>
          <w:spacing w:val="-3"/>
          <w:sz w:val="24"/>
        </w:rPr>
        <w:t> </w:t>
      </w:r>
      <w:r>
        <w:rPr>
          <w:sz w:val="24"/>
        </w:rPr>
        <w:t>etmektesiniz.</w:t>
      </w:r>
    </w:p>
    <w:p>
      <w:pPr>
        <w:pStyle w:val="ListParagraph"/>
        <w:numPr>
          <w:ilvl w:val="1"/>
          <w:numId w:val="1"/>
        </w:numPr>
        <w:tabs>
          <w:tab w:pos="1540" w:val="left" w:leader="none"/>
        </w:tabs>
        <w:spacing w:line="237" w:lineRule="auto" w:before="3" w:after="0"/>
        <w:ind w:left="1540" w:right="1064" w:hanging="360"/>
        <w:jc w:val="both"/>
        <w:rPr>
          <w:sz w:val="24"/>
        </w:rPr>
      </w:pPr>
      <w:r>
        <w:rPr>
          <w:sz w:val="24"/>
        </w:rPr>
        <w:t>.it Alan adları. Bir ".it" tescili durumunda şu kayıt ve koşullar</w:t>
      </w:r>
      <w:r>
        <w:rPr>
          <w:spacing w:val="-21"/>
          <w:sz w:val="24"/>
        </w:rPr>
        <w:t> </w:t>
      </w:r>
      <w:r>
        <w:rPr>
          <w:sz w:val="24"/>
        </w:rPr>
        <w:t>geçerli olacaktır:</w:t>
      </w:r>
    </w:p>
    <w:p>
      <w:pPr>
        <w:pStyle w:val="ListParagraph"/>
        <w:numPr>
          <w:ilvl w:val="2"/>
          <w:numId w:val="1"/>
        </w:numPr>
        <w:tabs>
          <w:tab w:pos="2260" w:val="left" w:leader="none"/>
        </w:tabs>
        <w:spacing w:line="240" w:lineRule="auto" w:before="3" w:after="0"/>
        <w:ind w:left="2260" w:right="118" w:hanging="487"/>
        <w:jc w:val="both"/>
        <w:rPr>
          <w:sz w:val="24"/>
        </w:rPr>
      </w:pPr>
      <w:r>
        <w:rPr>
          <w:sz w:val="24"/>
        </w:rPr>
        <w:t>Tescil Kriterleri. Bir .it adının tescili Avrupa Birliğinin bir üye devletine ait üyeler ile sınırlandırılmaktadır. Bir KDV numarası veya mali kodu olmaksızın faaliyet gösteren şahıslar veya dernekler tek alan adı tescili ile</w:t>
      </w:r>
      <w:r>
        <w:rPr>
          <w:spacing w:val="-3"/>
          <w:sz w:val="24"/>
        </w:rPr>
        <w:t> </w:t>
      </w:r>
      <w:r>
        <w:rPr>
          <w:sz w:val="24"/>
        </w:rPr>
        <w:t>sınırlandırılmıştır.</w:t>
      </w:r>
    </w:p>
    <w:p>
      <w:pPr>
        <w:pStyle w:val="ListParagraph"/>
        <w:numPr>
          <w:ilvl w:val="2"/>
          <w:numId w:val="1"/>
        </w:numPr>
        <w:tabs>
          <w:tab w:pos="2259" w:val="left" w:leader="none"/>
          <w:tab w:pos="2260" w:val="left" w:leader="none"/>
          <w:tab w:pos="3593" w:val="left" w:leader="none"/>
          <w:tab w:pos="3720" w:val="left" w:leader="none"/>
          <w:tab w:pos="4248" w:val="left" w:leader="none"/>
          <w:tab w:pos="4568" w:val="left" w:leader="none"/>
          <w:tab w:pos="5249" w:val="left" w:leader="none"/>
          <w:tab w:pos="5709" w:val="left" w:leader="none"/>
          <w:tab w:pos="5744" w:val="left" w:leader="none"/>
          <w:tab w:pos="6823" w:val="left" w:leader="none"/>
          <w:tab w:pos="7104" w:val="left" w:leader="none"/>
          <w:tab w:pos="7605" w:val="left" w:leader="none"/>
          <w:tab w:pos="7959" w:val="left" w:leader="none"/>
          <w:tab w:pos="8133" w:val="left" w:leader="none"/>
        </w:tabs>
        <w:spacing w:line="240" w:lineRule="auto" w:before="0" w:after="0"/>
        <w:ind w:left="2260" w:right="119" w:hanging="554"/>
        <w:jc w:val="left"/>
        <w:rPr>
          <w:sz w:val="24"/>
        </w:rPr>
      </w:pPr>
      <w:r>
        <w:rPr>
          <w:sz w:val="24"/>
        </w:rPr>
        <w:t>Tescil Politikası. v. İşbu sözleşmenin kayıt ve koşullarını kabul ederek hâlihazırda</w:t>
        <w:tab/>
        <w:t>mevcut</w:t>
        <w:tab/>
        <w:t>olan</w:t>
        <w:tab/>
        <w:t>ve</w:t>
        <w:tab/>
        <w:tab/>
        <w:t>gelecekteki</w:t>
        <w:tab/>
        <w:t>Tescil</w:t>
        <w:tab/>
      </w:r>
      <w:r>
        <w:rPr>
          <w:spacing w:val="-3"/>
          <w:sz w:val="24"/>
        </w:rPr>
        <w:t>Kurumunun </w:t>
      </w:r>
      <w:hyperlink r:id="rId30">
        <w:r>
          <w:rPr>
            <w:sz w:val="24"/>
          </w:rPr>
          <w:t>http://www.nic.it/sites/default/files/docs/Regulation_assignation_v7.1.</w:t>
        </w:r>
      </w:hyperlink>
      <w:r>
        <w:rPr>
          <w:sz w:val="24"/>
        </w:rPr>
        <w:t> pdf adresli internet sitesinde yayınlanan Tescil politikalarının ve her türlü ilgili kural veya politikanın bağlayıcılığını kabul ettiğinizi beyan ve taahhüt etmektesiniz. Tescil Kurumunun sitesini düzenli olarak takip etmekten sorumlusunuz. Herhangi bir Tescil politikasında yapılan bir revizyon veya değişikliğin bağlayıcılığını kabul etmek istemediğiniz takdirde tek çözüm yolunuz alan adı tescilini, ilgili iptale ilişkin uygun Tescil politikasını izleyerek iptal etmektir. Transfer prosedürleri</w:t>
        <w:tab/>
        <w:tab/>
        <w:t>ve</w:t>
        <w:tab/>
        <w:t>“netiquette”</w:t>
        <w:tab/>
        <w:t>kuralları</w:t>
        <w:tab/>
        <w:t>dahil</w:t>
        <w:tab/>
        <w:t>ek</w:t>
        <w:tab/>
        <w:tab/>
      </w:r>
      <w:r>
        <w:rPr>
          <w:spacing w:val="-3"/>
          <w:sz w:val="24"/>
        </w:rPr>
        <w:t>politikalar</w:t>
      </w:r>
      <w:hyperlink r:id="rId31">
        <w:r>
          <w:rPr>
            <w:spacing w:val="-3"/>
            <w:sz w:val="24"/>
          </w:rPr>
          <w:t> </w:t>
        </w:r>
        <w:r>
          <w:rPr>
            <w:sz w:val="24"/>
          </w:rPr>
          <w:t>http://www.nic.it/sites/default/files/docs/Dispute_Resolution_v2.1.pdf</w:t>
        </w:r>
      </w:hyperlink>
      <w:r>
        <w:rPr>
          <w:sz w:val="24"/>
        </w:rPr>
        <w:t> adresinde</w:t>
      </w:r>
      <w:r>
        <w:rPr>
          <w:spacing w:val="-2"/>
          <w:sz w:val="24"/>
        </w:rPr>
        <w:t> </w:t>
      </w:r>
      <w:r>
        <w:rPr>
          <w:sz w:val="24"/>
        </w:rPr>
        <w:t>sunulmaktadır.</w:t>
      </w:r>
    </w:p>
    <w:p>
      <w:pPr>
        <w:pStyle w:val="ListParagraph"/>
        <w:numPr>
          <w:ilvl w:val="1"/>
          <w:numId w:val="1"/>
        </w:numPr>
        <w:tabs>
          <w:tab w:pos="1540" w:val="left" w:leader="none"/>
        </w:tabs>
        <w:spacing w:line="274" w:lineRule="exact" w:before="0" w:after="0"/>
        <w:ind w:left="1540" w:right="0" w:hanging="360"/>
        <w:jc w:val="left"/>
        <w:rPr>
          <w:sz w:val="24"/>
        </w:rPr>
      </w:pPr>
      <w:r>
        <w:rPr>
          <w:sz w:val="24"/>
        </w:rPr>
        <w:t>.nl Alanları. Bir ".nl" tescili durumunda şu kayıt ve koşullar geçerli</w:t>
      </w:r>
      <w:r>
        <w:rPr>
          <w:spacing w:val="-18"/>
          <w:sz w:val="24"/>
        </w:rPr>
        <w:t> </w:t>
      </w:r>
      <w:r>
        <w:rPr>
          <w:sz w:val="24"/>
        </w:rPr>
        <w:t>olacaktır:</w:t>
      </w:r>
    </w:p>
    <w:p>
      <w:pPr>
        <w:pStyle w:val="ListParagraph"/>
        <w:numPr>
          <w:ilvl w:val="2"/>
          <w:numId w:val="1"/>
        </w:numPr>
        <w:tabs>
          <w:tab w:pos="2260" w:val="left" w:leader="none"/>
        </w:tabs>
        <w:spacing w:line="240" w:lineRule="auto" w:before="3" w:after="0"/>
        <w:ind w:left="2260" w:right="118" w:hanging="487"/>
        <w:jc w:val="both"/>
        <w:rPr>
          <w:sz w:val="24"/>
        </w:rPr>
      </w:pPr>
      <w:r>
        <w:rPr>
          <w:sz w:val="24"/>
        </w:rPr>
        <w:t>Tescil Kriterleri. Bir .nl alan adı ile ilgili tek sınırlama, Hollanda'da ikamet etmeyen veya Hollanda’da kayıtlı adrese sahip olmayan başvuru sahiplerinin yazılı belgelerin ve mahkeme celplerinin başvuru sahibine gönderilebilmesi için Hollanda’da bir adres temin etmelerinin gerekmesidir.</w:t>
      </w:r>
    </w:p>
    <w:p>
      <w:pPr>
        <w:spacing w:after="0" w:line="240" w:lineRule="auto"/>
        <w:jc w:val="both"/>
        <w:rPr>
          <w:sz w:val="24"/>
        </w:rPr>
        <w:sectPr>
          <w:pgSz w:w="11900" w:h="16840"/>
          <w:pgMar w:top="1360" w:bottom="280" w:left="980" w:right="1680"/>
        </w:sectPr>
      </w:pPr>
    </w:p>
    <w:p>
      <w:pPr>
        <w:pStyle w:val="ListParagraph"/>
        <w:numPr>
          <w:ilvl w:val="2"/>
          <w:numId w:val="1"/>
        </w:numPr>
        <w:tabs>
          <w:tab w:pos="2259" w:val="left" w:leader="none"/>
          <w:tab w:pos="2260" w:val="left" w:leader="none"/>
          <w:tab w:pos="3070" w:val="left" w:leader="none"/>
          <w:tab w:pos="3262" w:val="left" w:leader="none"/>
          <w:tab w:pos="3535" w:val="left" w:leader="none"/>
          <w:tab w:pos="3627" w:val="left" w:leader="none"/>
          <w:tab w:pos="3817" w:val="left" w:leader="none"/>
          <w:tab w:pos="4233" w:val="left" w:leader="none"/>
          <w:tab w:pos="4422" w:val="left" w:leader="none"/>
          <w:tab w:pos="4664" w:val="left" w:leader="none"/>
          <w:tab w:pos="5021" w:val="left" w:leader="none"/>
          <w:tab w:pos="5273" w:val="left" w:leader="none"/>
          <w:tab w:pos="5473" w:val="left" w:leader="none"/>
          <w:tab w:pos="5529" w:val="left" w:leader="none"/>
          <w:tab w:pos="6042" w:val="left" w:leader="none"/>
          <w:tab w:pos="6221" w:val="left" w:leader="none"/>
          <w:tab w:pos="6257" w:val="left" w:leader="none"/>
          <w:tab w:pos="6306" w:val="left" w:leader="none"/>
          <w:tab w:pos="6464" w:val="left" w:leader="none"/>
          <w:tab w:pos="6981" w:val="left" w:leader="none"/>
          <w:tab w:pos="7165" w:val="left" w:leader="none"/>
          <w:tab w:pos="7424" w:val="left" w:leader="none"/>
          <w:tab w:pos="7481" w:val="left" w:leader="none"/>
          <w:tab w:pos="7959" w:val="left" w:leader="none"/>
          <w:tab w:pos="8399" w:val="left" w:leader="none"/>
          <w:tab w:pos="8532" w:val="left" w:leader="none"/>
          <w:tab w:pos="8666" w:val="left" w:leader="none"/>
        </w:tabs>
        <w:spacing w:line="242" w:lineRule="auto" w:before="76" w:after="0"/>
        <w:ind w:left="2260" w:right="118" w:hanging="554"/>
        <w:jc w:val="left"/>
        <w:rPr>
          <w:sz w:val="24"/>
        </w:rPr>
      </w:pPr>
      <w:r>
        <w:rPr>
          <w:sz w:val="24"/>
        </w:rPr>
        <w:t>Tescil</w:t>
        <w:tab/>
        <w:t>Politikaları.</w:t>
        <w:tab/>
        <w:tab/>
        <w:t>Bunlarla</w:t>
        <w:tab/>
        <w:tab/>
        <w:t>sınırlı</w:t>
        <w:tab/>
        <w:tab/>
        <w:tab/>
        <w:t>kalmamak</w:t>
        <w:tab/>
        <w:tab/>
        <w:t>kaydıyla</w:t>
        <w:tab/>
        <w:tab/>
      </w:r>
      <w:r>
        <w:rPr>
          <w:spacing w:val="-4"/>
          <w:sz w:val="24"/>
        </w:rPr>
        <w:t>Tescil </w:t>
      </w:r>
      <w:r>
        <w:rPr>
          <w:sz w:val="24"/>
        </w:rPr>
        <w:t>Kurumunun</w:t>
        <w:tab/>
        <w:tab/>
        <w:t>Tescil</w:t>
        <w:tab/>
        <w:tab/>
        <w:t>Düzenlemeleri</w:t>
        <w:tab/>
        <w:t>de</w:t>
        <w:tab/>
        <w:tab/>
        <w:t>dahil</w:t>
        <w:tab/>
        <w:tab/>
        <w:t>Tescil</w:t>
        <w:tab/>
      </w:r>
      <w:r>
        <w:rPr>
          <w:spacing w:val="-3"/>
          <w:sz w:val="24"/>
        </w:rPr>
        <w:t>Kurumunun </w:t>
      </w:r>
      <w:r>
        <w:rPr>
          <w:sz w:val="24"/>
        </w:rPr>
        <w:t>politikalarının bağlayıcılığını kabul etmektesiniz. Kullanım rahatlığı açısından Tescil Kurumunun belgelerinin İngilizce tercümeleri : </w:t>
      </w:r>
      <w:r>
        <w:rPr>
          <w:sz w:val="19"/>
        </w:rPr>
        <w:t>https</w:t>
      </w:r>
      <w:hyperlink r:id="rId32">
        <w:r>
          <w:rPr>
            <w:sz w:val="19"/>
          </w:rPr>
          <w:t>://www.sidn.nl/t/nl-domain-name#category-4f128bd5-7fc4-4eaa-9d36-</w:t>
        </w:r>
      </w:hyperlink>
      <w:r>
        <w:rPr>
          <w:sz w:val="19"/>
        </w:rPr>
        <w:t>  fa101f30efe8</w:t>
        <w:tab/>
      </w:r>
      <w:r>
        <w:rPr>
          <w:sz w:val="24"/>
        </w:rPr>
        <w:t>adresinde</w:t>
        <w:tab/>
        <w:t>sunulmaktadır.</w:t>
        <w:tab/>
        <w:tab/>
        <w:tab/>
        <w:t>Alan</w:t>
        <w:tab/>
        <w:t>adı</w:t>
        <w:tab/>
        <w:tab/>
        <w:t>tescilinize</w:t>
        <w:tab/>
        <w:tab/>
      </w:r>
      <w:r>
        <w:rPr>
          <w:spacing w:val="-6"/>
          <w:sz w:val="24"/>
        </w:rPr>
        <w:t>veya </w:t>
      </w:r>
      <w:r>
        <w:rPr>
          <w:sz w:val="24"/>
        </w:rPr>
        <w:t>rezervasyonunuza</w:t>
        <w:tab/>
        <w:t>başka</w:t>
        <w:tab/>
        <w:t>bir</w:t>
        <w:tab/>
        <w:tab/>
      </w:r>
      <w:r>
        <w:rPr>
          <w:spacing w:val="-1"/>
          <w:sz w:val="24"/>
        </w:rPr>
        <w:t>üçüncü</w:t>
        <w:tab/>
        <w:tab/>
        <w:tab/>
      </w:r>
      <w:r>
        <w:rPr>
          <w:sz w:val="24"/>
        </w:rPr>
        <w:t>şahıs</w:t>
        <w:tab/>
        <w:tab/>
        <w:t>tarafından</w:t>
        <w:tab/>
      </w:r>
      <w:r>
        <w:rPr>
          <w:spacing w:val="-3"/>
          <w:sz w:val="24"/>
        </w:rPr>
        <w:t>itirazda </w:t>
      </w:r>
      <w:r>
        <w:rPr>
          <w:sz w:val="24"/>
        </w:rPr>
        <w:t>bulunulması halinde Tescil Kurumu veya herhangi bir mahkeme tarafından belirtilen hükümlere tabi olacağınızı kabul etmektesiniz. Güncel</w:t>
        <w:tab/>
        <w:tab/>
        <w:t>.nl</w:t>
        <w:tab/>
        <w:tab/>
        <w:tab/>
        <w:t>anlaşmazlık</w:t>
        <w:tab/>
        <w:tab/>
        <w:t>çözüm</w:t>
        <w:tab/>
        <w:tab/>
        <w:t>politikası</w:t>
        <w:tab/>
        <w:tab/>
        <w:t>ve</w:t>
        <w:tab/>
      </w:r>
      <w:r>
        <w:rPr>
          <w:spacing w:val="-3"/>
          <w:sz w:val="24"/>
        </w:rPr>
        <w:t>prosedürleri </w:t>
      </w:r>
      <w:r>
        <w:rPr>
          <w:sz w:val="19"/>
        </w:rPr>
        <w:t>https://</w:t>
      </w:r>
      <w:hyperlink r:id="rId32">
        <w:r>
          <w:rPr>
            <w:sz w:val="19"/>
          </w:rPr>
          <w:t>www.sidn.nl/t/nl-domain-name#category-4f128bd5-7fc4-4eaa-9d36-</w:t>
        </w:r>
      </w:hyperlink>
      <w:r>
        <w:rPr>
          <w:sz w:val="19"/>
        </w:rPr>
        <w:t>  fa101f30efe8 </w:t>
      </w:r>
      <w:r>
        <w:rPr>
          <w:sz w:val="24"/>
        </w:rPr>
        <w:t>adresinde sunulmaktadır. Herhangi bir üçüncü şahıs ile aranızda bir alan adı anlaşmazlığının ortaya çıkması halinde Tescil Kurumu veya herhangi bir mahkemede yer alan kayıt ve koşullar uyarınca zararlarımızı tazmin edeceğinizi ve tarafımızı ber’i kılacağınızı kabul</w:t>
      </w:r>
      <w:r>
        <w:rPr>
          <w:spacing w:val="-2"/>
          <w:sz w:val="24"/>
        </w:rPr>
        <w:t> </w:t>
      </w:r>
      <w:r>
        <w:rPr>
          <w:sz w:val="24"/>
        </w:rPr>
        <w:t>etmektesiniz.</w:t>
      </w:r>
    </w:p>
    <w:p>
      <w:pPr>
        <w:pStyle w:val="ListParagraph"/>
        <w:numPr>
          <w:ilvl w:val="1"/>
          <w:numId w:val="1"/>
        </w:numPr>
        <w:tabs>
          <w:tab w:pos="1540" w:val="left" w:leader="none"/>
        </w:tabs>
        <w:spacing w:line="257" w:lineRule="exact" w:before="0" w:after="0"/>
        <w:ind w:left="1540" w:right="0" w:hanging="360"/>
        <w:jc w:val="left"/>
        <w:rPr>
          <w:sz w:val="24"/>
        </w:rPr>
      </w:pPr>
      <w:r>
        <w:rPr>
          <w:sz w:val="24"/>
        </w:rPr>
        <w:t>.tv Alanları. Bir ".tv" tescili durumunda şu kayıt ve koşullar geçerli</w:t>
      </w:r>
      <w:r>
        <w:rPr>
          <w:spacing w:val="-18"/>
          <w:sz w:val="24"/>
        </w:rPr>
        <w:t> </w:t>
      </w:r>
      <w:r>
        <w:rPr>
          <w:sz w:val="24"/>
        </w:rPr>
        <w:t>olacaktır:</w:t>
      </w:r>
    </w:p>
    <w:p>
      <w:pPr>
        <w:pStyle w:val="ListParagraph"/>
        <w:numPr>
          <w:ilvl w:val="2"/>
          <w:numId w:val="1"/>
        </w:numPr>
        <w:tabs>
          <w:tab w:pos="2260" w:val="left" w:leader="none"/>
        </w:tabs>
        <w:spacing w:line="240" w:lineRule="auto" w:before="3" w:after="0"/>
        <w:ind w:left="2260" w:right="118" w:hanging="487"/>
        <w:jc w:val="both"/>
        <w:rPr>
          <w:sz w:val="24"/>
        </w:rPr>
      </w:pPr>
      <w:r>
        <w:rPr>
          <w:sz w:val="24"/>
        </w:rPr>
        <w:t>Alan Adı Anlaşmazlık Politikası. Bir alan adını bizim vasıtamızla ayırtmanız veya kaydettirmeniz ya da bir alan adını başka bir Tescil Edenden bize transfer etmeniz halinde işbu Sözleşmede belirtilen ve kendisine atıfta bulunularak işbu Sözleşmenin bir parçası halinde getirilen Anlaşmazlık Politikası koşullarının bağlayıcılığını kabul etmektesiniz. Anlaşmazlık Politikasının güncel sürümü</w:t>
      </w:r>
      <w:r>
        <w:rPr>
          <w:color w:val="0000FF"/>
          <w:sz w:val="24"/>
          <w:u w:val="single" w:color="0000FF"/>
        </w:rPr>
        <w:t> </w:t>
      </w:r>
      <w:hyperlink r:id="rId13">
        <w:r>
          <w:rPr>
            <w:color w:val="0000FF"/>
            <w:sz w:val="24"/>
            <w:u w:val="single" w:color="0000FF"/>
          </w:rPr>
          <w:t>http://www.icann.org/dndr/udrp/policy.htm</w:t>
        </w:r>
      </w:hyperlink>
      <w:r>
        <w:rPr>
          <w:color w:val="0000FF"/>
          <w:sz w:val="24"/>
        </w:rPr>
        <w:t> </w:t>
      </w:r>
      <w:r>
        <w:rPr>
          <w:sz w:val="24"/>
        </w:rPr>
        <w:t>adresinde sunulmaktadır. Lütfen bu politika hakkında bilgi edinmeye zaman</w:t>
      </w:r>
      <w:r>
        <w:rPr>
          <w:spacing w:val="-8"/>
          <w:sz w:val="24"/>
        </w:rPr>
        <w:t> </w:t>
      </w:r>
      <w:r>
        <w:rPr>
          <w:sz w:val="24"/>
        </w:rPr>
        <w:t>ayırın.</w:t>
      </w:r>
    </w:p>
    <w:p>
      <w:pPr>
        <w:pStyle w:val="ListParagraph"/>
        <w:numPr>
          <w:ilvl w:val="2"/>
          <w:numId w:val="1"/>
        </w:numPr>
        <w:tabs>
          <w:tab w:pos="2259" w:val="left" w:leader="none"/>
          <w:tab w:pos="2260" w:val="left" w:leader="none"/>
          <w:tab w:pos="2729" w:val="left" w:leader="none"/>
          <w:tab w:pos="3625" w:val="left" w:leader="none"/>
          <w:tab w:pos="4735" w:val="left" w:leader="none"/>
          <w:tab w:pos="5818" w:val="left" w:leader="none"/>
          <w:tab w:pos="6673" w:val="left" w:leader="none"/>
          <w:tab w:pos="7450" w:val="left" w:leader="none"/>
          <w:tab w:pos="8546" w:val="left" w:leader="none"/>
        </w:tabs>
        <w:spacing w:line="240" w:lineRule="auto" w:before="0" w:after="0"/>
        <w:ind w:left="2260" w:right="118" w:hanging="554"/>
        <w:jc w:val="left"/>
        <w:rPr>
          <w:sz w:val="24"/>
        </w:rPr>
      </w:pPr>
      <w:r>
        <w:rPr>
          <w:sz w:val="24"/>
        </w:rPr>
        <w:t>Politika. .tv alan adı tescilinizin (1) Bizim veya ilgili ad tescilini gerçekleştiren Tescil Kurumun yaptığı hataları düzeltmek veya (2) alan adı ile ilgili anlaşmazlıkları çözmek amacıyla ICANN veya devlet tarafından benimsenen herhangi bir politika ile tutarlı olmayan bir Tescil görevlisi veya tescil işlemi nedeniyle askıya alınabileceğini, iptal edilebileceğini veya transfer edilebileceğini kabul etmektesiniz.</w:t>
      </w:r>
      <w:r>
        <w:rPr>
          <w:color w:val="0000FF"/>
          <w:sz w:val="24"/>
          <w:u w:val="single" w:color="0000FF"/>
        </w:rPr>
        <w:t> https://</w:t>
      </w:r>
      <w:hyperlink r:id="rId19">
        <w:r>
          <w:rPr>
            <w:color w:val="0000FF"/>
            <w:sz w:val="24"/>
            <w:u w:val="single" w:color="0000FF"/>
          </w:rPr>
          <w:t>www.verisign.com/en_US/channel-resources/become-a-</w:t>
        </w:r>
      </w:hyperlink>
      <w:r>
        <w:rPr>
          <w:color w:val="0000FF"/>
          <w:sz w:val="24"/>
          <w:u w:val="single" w:color="0000FF"/>
        </w:rPr>
        <w:t> registrar/verisign-domain-registrar/domain-registration/index.xhtml</w:t>
      </w:r>
      <w:r>
        <w:rPr>
          <w:sz w:val="24"/>
        </w:rPr>
        <w:t> adresinde yer alan .tv Genel Hizmet Koşullarını gözden geçirdiğinizi ve</w:t>
        <w:tab/>
        <w:t>burada</w:t>
        <w:tab/>
        <w:t>belirtilen</w:t>
        <w:tab/>
        <w:t>koşulları</w:t>
        <w:tab/>
        <w:t>açıkça</w:t>
        <w:tab/>
        <w:t>kabul</w:t>
        <w:tab/>
        <w:t>ettiğinizi</w:t>
        <w:tab/>
      </w:r>
      <w:r>
        <w:rPr>
          <w:spacing w:val="-4"/>
          <w:sz w:val="24"/>
        </w:rPr>
        <w:t>beyan </w:t>
      </w:r>
      <w:r>
        <w:rPr>
          <w:sz w:val="24"/>
        </w:rPr>
        <w:t>etmektesiniz.</w:t>
      </w:r>
    </w:p>
    <w:p>
      <w:pPr>
        <w:pStyle w:val="ListParagraph"/>
        <w:numPr>
          <w:ilvl w:val="1"/>
          <w:numId w:val="1"/>
        </w:numPr>
        <w:tabs>
          <w:tab w:pos="1540" w:val="left" w:leader="none"/>
        </w:tabs>
        <w:spacing w:line="242" w:lineRule="auto" w:before="0" w:after="0"/>
        <w:ind w:left="1540" w:right="784" w:hanging="360"/>
        <w:jc w:val="left"/>
        <w:rPr>
          <w:sz w:val="24"/>
        </w:rPr>
      </w:pPr>
      <w:r>
        <w:rPr>
          <w:sz w:val="24"/>
        </w:rPr>
        <w:t>.uk Alan Adları. Bir ".uk" tescili durumunda şu kayıt ve koşullar</w:t>
      </w:r>
      <w:r>
        <w:rPr>
          <w:spacing w:val="-18"/>
          <w:sz w:val="24"/>
        </w:rPr>
        <w:t> </w:t>
      </w:r>
      <w:r>
        <w:rPr>
          <w:sz w:val="24"/>
        </w:rPr>
        <w:t>geçerli olacaktır:</w:t>
      </w:r>
    </w:p>
    <w:p>
      <w:pPr>
        <w:pStyle w:val="ListParagraph"/>
        <w:numPr>
          <w:ilvl w:val="2"/>
          <w:numId w:val="1"/>
        </w:numPr>
        <w:tabs>
          <w:tab w:pos="2259" w:val="left" w:leader="none"/>
          <w:tab w:pos="2260" w:val="left" w:leader="none"/>
        </w:tabs>
        <w:spacing w:line="242" w:lineRule="auto" w:before="0" w:after="0"/>
        <w:ind w:left="2260" w:right="118" w:hanging="487"/>
        <w:jc w:val="left"/>
        <w:rPr>
          <w:sz w:val="24"/>
        </w:rPr>
      </w:pPr>
      <w:r>
        <w:rPr>
          <w:sz w:val="24"/>
        </w:rPr>
        <w:t>"Nominet UK" .uk alan adı tescillerini gerçekleştirmesi için kendisine münhasır hak tanınan kuruluş anlamına</w:t>
      </w:r>
      <w:r>
        <w:rPr>
          <w:spacing w:val="-3"/>
          <w:sz w:val="24"/>
        </w:rPr>
        <w:t> </w:t>
      </w:r>
      <w:r>
        <w:rPr>
          <w:sz w:val="24"/>
        </w:rPr>
        <w:t>gelmektedir.</w:t>
      </w:r>
    </w:p>
    <w:p>
      <w:pPr>
        <w:pStyle w:val="ListParagraph"/>
        <w:numPr>
          <w:ilvl w:val="2"/>
          <w:numId w:val="1"/>
        </w:numPr>
        <w:tabs>
          <w:tab w:pos="2259" w:val="left" w:leader="none"/>
          <w:tab w:pos="2260" w:val="left" w:leader="none"/>
          <w:tab w:pos="3982" w:val="left" w:leader="none"/>
          <w:tab w:pos="5645" w:val="left" w:leader="none"/>
          <w:tab w:pos="7309" w:val="left" w:leader="none"/>
          <w:tab w:pos="8399" w:val="left" w:leader="none"/>
        </w:tabs>
        <w:spacing w:line="242" w:lineRule="auto" w:before="0" w:after="0"/>
        <w:ind w:left="2260" w:right="118" w:hanging="554"/>
        <w:jc w:val="left"/>
        <w:rPr>
          <w:sz w:val="24"/>
        </w:rPr>
      </w:pPr>
      <w:r>
        <w:rPr>
          <w:sz w:val="24"/>
        </w:rPr>
        <w:t>Alan Adı Anlaşmazlık Politikası. Bir alan adını bizim vasıtamızla ayırtmanız veya kaydettirmeniz ya da bir alan adını başka bir tescil edenden bize transfer etmeniz halinde işbu Sözleşmede belirtilen ve kendisine atıfta bulunularak işbu Sözleşmenin bir parçası halinde getirilen Anlaşmazlık Politikası koşullarının bağlayıcılığını kabul etmektesiniz.</w:t>
        <w:tab/>
        <w:t>Anlaşmazlık</w:t>
        <w:tab/>
        <w:t>Politikasının</w:t>
        <w:tab/>
        <w:t>güncel</w:t>
        <w:tab/>
      </w:r>
      <w:r>
        <w:rPr>
          <w:spacing w:val="-4"/>
          <w:sz w:val="24"/>
        </w:rPr>
        <w:t>sürümü </w:t>
      </w:r>
      <w:hyperlink r:id="rId33">
        <w:r>
          <w:rPr>
            <w:sz w:val="19"/>
          </w:rPr>
          <w:t>http://www.nominet.uk/domains/resolving-uk-domain-disputes-and-complaints/</w:t>
        </w:r>
      </w:hyperlink>
      <w:r>
        <w:rPr>
          <w:sz w:val="19"/>
        </w:rPr>
        <w:t> </w:t>
      </w:r>
      <w:r>
        <w:rPr>
          <w:sz w:val="24"/>
        </w:rPr>
        <w:t>adresinde sunulmaktadır. Lütfen bu politika hakkında bilgi edinmeye zaman ayırın. Nominet UK Politikası. Alan adı tescilinizin (1) Tucows’un veya ad tescilini gerçekleştiren Tescil Kurumun yaptığı hataları</w:t>
      </w:r>
      <w:r>
        <w:rPr>
          <w:spacing w:val="26"/>
          <w:sz w:val="24"/>
        </w:rPr>
        <w:t> </w:t>
      </w:r>
      <w:r>
        <w:rPr>
          <w:sz w:val="24"/>
        </w:rPr>
        <w:t>düzeltmek</w:t>
      </w:r>
      <w:r>
        <w:rPr>
          <w:spacing w:val="27"/>
          <w:sz w:val="24"/>
        </w:rPr>
        <w:t> </w:t>
      </w:r>
      <w:r>
        <w:rPr>
          <w:sz w:val="24"/>
        </w:rPr>
        <w:t>veya</w:t>
      </w:r>
      <w:r>
        <w:rPr>
          <w:spacing w:val="27"/>
          <w:sz w:val="24"/>
        </w:rPr>
        <w:t> </w:t>
      </w:r>
      <w:r>
        <w:rPr>
          <w:sz w:val="24"/>
        </w:rPr>
        <w:t>(2)</w:t>
      </w:r>
      <w:r>
        <w:rPr>
          <w:spacing w:val="27"/>
          <w:sz w:val="24"/>
        </w:rPr>
        <w:t> </w:t>
      </w:r>
      <w:r>
        <w:rPr>
          <w:sz w:val="24"/>
        </w:rPr>
        <w:t>alan</w:t>
      </w:r>
      <w:r>
        <w:rPr>
          <w:spacing w:val="26"/>
          <w:sz w:val="24"/>
        </w:rPr>
        <w:t> </w:t>
      </w:r>
      <w:r>
        <w:rPr>
          <w:sz w:val="24"/>
        </w:rPr>
        <w:t>adı</w:t>
      </w:r>
      <w:r>
        <w:rPr>
          <w:spacing w:val="27"/>
          <w:sz w:val="24"/>
        </w:rPr>
        <w:t> </w:t>
      </w:r>
      <w:r>
        <w:rPr>
          <w:sz w:val="24"/>
        </w:rPr>
        <w:t>ile</w:t>
      </w:r>
      <w:r>
        <w:rPr>
          <w:spacing w:val="27"/>
          <w:sz w:val="24"/>
        </w:rPr>
        <w:t> </w:t>
      </w:r>
      <w:r>
        <w:rPr>
          <w:sz w:val="24"/>
        </w:rPr>
        <w:t>ilgili</w:t>
      </w:r>
      <w:r>
        <w:rPr>
          <w:spacing w:val="27"/>
          <w:sz w:val="24"/>
        </w:rPr>
        <w:t> </w:t>
      </w:r>
      <w:r>
        <w:rPr>
          <w:sz w:val="24"/>
        </w:rPr>
        <w:t>anlaşmazlıkları</w:t>
      </w:r>
      <w:r>
        <w:rPr>
          <w:spacing w:val="26"/>
          <w:sz w:val="24"/>
        </w:rPr>
        <w:t> </w:t>
      </w:r>
      <w:r>
        <w:rPr>
          <w:sz w:val="24"/>
        </w:rPr>
        <w:t>çözmek</w:t>
      </w:r>
    </w:p>
    <w:p>
      <w:pPr>
        <w:spacing w:after="0" w:line="242" w:lineRule="auto"/>
        <w:jc w:val="left"/>
        <w:rPr>
          <w:sz w:val="24"/>
        </w:rPr>
        <w:sectPr>
          <w:pgSz w:w="11900" w:h="16840"/>
          <w:pgMar w:top="1360" w:bottom="280" w:left="980" w:right="1680"/>
        </w:sectPr>
      </w:pPr>
    </w:p>
    <w:p>
      <w:pPr>
        <w:pStyle w:val="BodyText"/>
        <w:tabs>
          <w:tab w:pos="6886" w:val="left" w:leader="none"/>
        </w:tabs>
        <w:spacing w:before="76"/>
        <w:ind w:firstLine="0"/>
        <w:rPr>
          <w:sz w:val="19"/>
        </w:rPr>
      </w:pPr>
      <w:r>
        <w:rPr/>
        <w:t>amacıyla Nominet UK tarafından benimsenen herhangi bir politika uyarınca veya herhangi bir tescil ettirenin veya tescil işleminin Nominet UK tarafından benimsenen bir politikaya uygun olmaması nedeniyle askıya alınabileceğini, iptal edilebileceğini veya transfer edilebileceğini kabul etmektesiniz. Güncel Nominet UK kayıt ve koşulları</w:t>
        <w:tab/>
      </w:r>
      <w:hyperlink r:id="rId34">
        <w:r>
          <w:rPr>
            <w:sz w:val="19"/>
          </w:rPr>
          <w:t>http://www.nominet.uk/wp-</w:t>
        </w:r>
      </w:hyperlink>
    </w:p>
    <w:p>
      <w:pPr>
        <w:pStyle w:val="BodyText"/>
        <w:tabs>
          <w:tab w:pos="3573" w:val="left" w:leader="none"/>
          <w:tab w:pos="4346" w:val="left" w:leader="none"/>
          <w:tab w:pos="5986" w:val="left" w:leader="none"/>
          <w:tab w:pos="6733" w:val="left" w:leader="none"/>
          <w:tab w:pos="7373" w:val="left" w:leader="none"/>
          <w:tab w:pos="8893" w:val="left" w:leader="none"/>
        </w:tabs>
        <w:spacing w:before="9"/>
        <w:ind w:right="117" w:firstLine="0"/>
        <w:jc w:val="left"/>
      </w:pPr>
      <w:r>
        <w:rPr>
          <w:sz w:val="19"/>
        </w:rPr>
        <w:t>content/uploads/2016/03/Terms_and_Conditions_of_Domain_Name_Registration.pd       f </w:t>
      </w:r>
      <w:r>
        <w:rPr/>
        <w:t>adresinde yer almaktadır. Tucows ve/veya Satıcıya bir alan adı tescil talebinde bulunduğunuzda iki sözleşme imzalayacaksınız: biri Tucows ve/veya Satıcı ile olan sözleşme, diğeri ise Nominet UK ile olan sözleşmedir. Tucows ile Satıcınız, başvurunuzu sizin için Nominet’e ileterek acenteniz olarak hareket edecektir, ancak yine de sizin ile Nominet UK arasında doğrudan bir sözleşme imzalanacaktır. İlgili sözleşme,</w:t>
        <w:tab/>
        <w:t>işbu</w:t>
        <w:tab/>
        <w:t>Sözleşmeden</w:t>
        <w:tab/>
        <w:t>ayrı</w:t>
        <w:tab/>
        <w:t>bir</w:t>
        <w:tab/>
        <w:t>sözleşmedir</w:t>
        <w:tab/>
      </w:r>
      <w:r>
        <w:rPr>
          <w:spacing w:val="-9"/>
        </w:rPr>
        <w:t>ve </w:t>
      </w:r>
      <w:hyperlink r:id="rId35">
        <w:r>
          <w:rPr/>
          <w:t>http://www.nominet.uk/resources/policy/policies-</w:t>
        </w:r>
      </w:hyperlink>
      <w:r>
        <w:rPr/>
        <w:t> rules/#registrationterms adresinde sunulmaktadır. Tucows ile Satıcı aynı zamanda Nominet'in kayıt ve koşullarını kabul ederek Nominet’in kişisel verilerinizi çeşitli nedenlerle kullanmasına onay verdiğinizi de size bildirmek zorundadır. Özellikle adınız ve adresiniz Nominet’in Whois izleme hizmetinin bir parçası olarak</w:t>
      </w:r>
      <w:r>
        <w:rPr>
          <w:spacing w:val="-6"/>
        </w:rPr>
        <w:t> </w:t>
      </w:r>
      <w:r>
        <w:rPr/>
        <w:t>yayınlanabilir.</w:t>
      </w:r>
    </w:p>
    <w:p>
      <w:pPr>
        <w:pStyle w:val="ListParagraph"/>
        <w:numPr>
          <w:ilvl w:val="2"/>
          <w:numId w:val="1"/>
        </w:numPr>
        <w:tabs>
          <w:tab w:pos="2260" w:val="left" w:leader="none"/>
        </w:tabs>
        <w:spacing w:line="240" w:lineRule="auto" w:before="6" w:after="0"/>
        <w:ind w:left="2260" w:right="118" w:hanging="621"/>
        <w:jc w:val="both"/>
        <w:rPr>
          <w:sz w:val="24"/>
        </w:rPr>
      </w:pPr>
      <w:r>
        <w:rPr>
          <w:sz w:val="24"/>
        </w:rPr>
        <w:t>iii. Mülkiyetin Devri. Alan adı tescili ile ilgili mülkiyetin devri Nominet UK politikaları ve prosedürleri doğrultusunda gerçekleştirilecektir.</w:t>
      </w:r>
    </w:p>
    <w:p>
      <w:pPr>
        <w:pStyle w:val="ListParagraph"/>
        <w:numPr>
          <w:ilvl w:val="1"/>
          <w:numId w:val="1"/>
        </w:numPr>
        <w:tabs>
          <w:tab w:pos="1540" w:val="left" w:leader="none"/>
        </w:tabs>
        <w:spacing w:line="274" w:lineRule="exact" w:before="0" w:after="0"/>
        <w:ind w:left="1540" w:right="0" w:hanging="360"/>
        <w:jc w:val="both"/>
        <w:rPr>
          <w:sz w:val="24"/>
        </w:rPr>
      </w:pPr>
      <w:r>
        <w:rPr>
          <w:sz w:val="24"/>
        </w:rPr>
        <w:t>.us Alanları. Bir ".us" tescili durumunda şu kayıt ve koşullar geçerli</w:t>
      </w:r>
      <w:r>
        <w:rPr>
          <w:spacing w:val="-18"/>
          <w:sz w:val="24"/>
        </w:rPr>
        <w:t> </w:t>
      </w:r>
      <w:r>
        <w:rPr>
          <w:sz w:val="24"/>
        </w:rPr>
        <w:t>olacaktır:</w:t>
      </w:r>
    </w:p>
    <w:p>
      <w:pPr>
        <w:pStyle w:val="ListParagraph"/>
        <w:numPr>
          <w:ilvl w:val="2"/>
          <w:numId w:val="1"/>
        </w:numPr>
        <w:tabs>
          <w:tab w:pos="2260" w:val="left" w:leader="none"/>
        </w:tabs>
        <w:spacing w:line="237" w:lineRule="auto" w:before="5" w:after="0"/>
        <w:ind w:left="2260" w:right="118" w:hanging="487"/>
        <w:jc w:val="both"/>
        <w:rPr>
          <w:sz w:val="24"/>
        </w:rPr>
      </w:pPr>
      <w:r>
        <w:rPr>
          <w:sz w:val="24"/>
        </w:rPr>
        <w:t>"DOC" Amerika Birleşik Devletleri Ticaret Bakanlığı anlamına gelmektedir.</w:t>
      </w:r>
    </w:p>
    <w:p>
      <w:pPr>
        <w:pStyle w:val="ListParagraph"/>
        <w:numPr>
          <w:ilvl w:val="2"/>
          <w:numId w:val="1"/>
        </w:numPr>
        <w:tabs>
          <w:tab w:pos="2260" w:val="left" w:leader="none"/>
        </w:tabs>
        <w:spacing w:line="240" w:lineRule="auto" w:before="0" w:after="0"/>
        <w:ind w:left="2260" w:right="119" w:hanging="554"/>
        <w:jc w:val="both"/>
        <w:rPr>
          <w:sz w:val="24"/>
        </w:rPr>
      </w:pPr>
      <w:r>
        <w:rPr>
          <w:sz w:val="24"/>
        </w:rPr>
        <w:t>".us Nexus Gereklilikleri". Sadece Amerika Birleşik Devletleri ile esasen yasal bir bağlantısı bulunan şahısların ve kuruluşların .usTLD alan adlarını tescil ettirmelerine izin verilmektedir. .usTLD alan adlarını tescil ettirecek olanlar </w:t>
      </w:r>
      <w:hyperlink r:id="rId36">
        <w:r>
          <w:rPr>
            <w:sz w:val="24"/>
          </w:rPr>
          <w:t>http://www.neustar.us/the-ustld-nexus-</w:t>
        </w:r>
      </w:hyperlink>
      <w:r>
        <w:rPr>
          <w:sz w:val="24"/>
        </w:rPr>
        <w:t> requirements/ adresinde belirtilen nexus koşullarını (“Nexus” veya “Nexus Gereklilikleri)</w:t>
      </w:r>
      <w:r>
        <w:rPr>
          <w:spacing w:val="-1"/>
          <w:sz w:val="24"/>
        </w:rPr>
        <w:t> </w:t>
      </w:r>
      <w:r>
        <w:rPr>
          <w:sz w:val="24"/>
        </w:rPr>
        <w:t>karşılamalıdır.</w:t>
      </w:r>
    </w:p>
    <w:p>
      <w:pPr>
        <w:pStyle w:val="ListParagraph"/>
        <w:numPr>
          <w:ilvl w:val="2"/>
          <w:numId w:val="1"/>
        </w:numPr>
        <w:tabs>
          <w:tab w:pos="2260" w:val="left" w:leader="none"/>
        </w:tabs>
        <w:spacing w:line="240" w:lineRule="auto" w:before="0" w:after="0"/>
        <w:ind w:left="2260" w:right="118" w:hanging="621"/>
        <w:jc w:val="both"/>
        <w:rPr>
          <w:sz w:val="24"/>
        </w:rPr>
      </w:pPr>
      <w:r>
        <w:rPr>
          <w:sz w:val="24"/>
        </w:rPr>
        <w:t>Bir Alan Adının Seçilmesi. Şunları kabul ve beyan etmektesiniz: (A) Yukarıdaki Bölüm (ii)’de açıklandığı şekilde Amerika Birleşik Devletlerinde düzenlenmiş gerçek ve somut sözleşmeler ile desteklenecek şekilde Amerika Birleşik Devletleri’nde gerçekten var olduğunu ve var olmaya devam edeceğinizi; (B) Listelenen alan adı sunucularının Amerika Birleşik Devletleri’nde bulunduğunu; (C) Alan adı tescil başvurusunda sunulan bilgilerin doğru, düzgün, güncel ve tam olduğunu; (D) Bildiğiniz ve inandığınız kadarıyla işbu alan adı kaydının ve onun doğrudan veya dolaylı kullanımının hiçbir üçüncü şahsın yasak haklarını ihlal etmediğini; (E) Alan adının hiçbir yasadışı amaç için kaydettirilmediğini ve hiçbir zaman böyle bir amaç için kullanılmayacağını; (F) işbu Tescil Sözleşmesini imzalama yetkisine sahip</w:t>
      </w:r>
      <w:r>
        <w:rPr>
          <w:spacing w:val="-1"/>
          <w:sz w:val="24"/>
        </w:rPr>
        <w:t> </w:t>
      </w:r>
      <w:r>
        <w:rPr>
          <w:sz w:val="24"/>
        </w:rPr>
        <w:t>olduğunuzu.</w:t>
      </w:r>
    </w:p>
    <w:p>
      <w:pPr>
        <w:pStyle w:val="ListParagraph"/>
        <w:numPr>
          <w:ilvl w:val="2"/>
          <w:numId w:val="1"/>
        </w:numPr>
        <w:tabs>
          <w:tab w:pos="2260" w:val="left" w:leader="none"/>
        </w:tabs>
        <w:spacing w:line="240" w:lineRule="auto" w:before="1" w:after="0"/>
        <w:ind w:left="2260" w:right="118" w:hanging="607"/>
        <w:jc w:val="both"/>
        <w:rPr>
          <w:sz w:val="24"/>
        </w:rPr>
      </w:pPr>
      <w:r>
        <w:rPr>
          <w:sz w:val="24"/>
        </w:rPr>
        <w:t>Alan Adı Anlaşmazlık Politikası. Bir alan adını bizim vasıtamızla ayırtmanız veya kaydettirmeniz ya da bir alan adını başka bir tescil edenden bize transfer etmeniz halinde işbu Sözleşmede belirtilen ve kendisine atıfta bulunularak işbu Sözleşmenin bir parçası halinde getirilen Anlaşmazlık Politikası ve aşağıda açıklanan</w:t>
      </w:r>
      <w:r>
        <w:rPr>
          <w:spacing w:val="29"/>
          <w:sz w:val="24"/>
        </w:rPr>
        <w:t> </w:t>
      </w:r>
      <w:r>
        <w:rPr>
          <w:sz w:val="24"/>
        </w:rPr>
        <w:t>usDRP’nin</w:t>
      </w:r>
    </w:p>
    <w:p>
      <w:pPr>
        <w:spacing w:after="0" w:line="240" w:lineRule="auto"/>
        <w:jc w:val="both"/>
        <w:rPr>
          <w:sz w:val="24"/>
        </w:rPr>
        <w:sectPr>
          <w:pgSz w:w="11900" w:h="16840"/>
          <w:pgMar w:top="1360" w:bottom="280" w:left="980" w:right="1680"/>
        </w:sectPr>
      </w:pPr>
    </w:p>
    <w:p>
      <w:pPr>
        <w:pStyle w:val="BodyText"/>
        <w:spacing w:line="237" w:lineRule="auto" w:before="79"/>
        <w:ind w:firstLine="0"/>
      </w:pPr>
      <w:r>
        <w:rPr/>
        <w:t>koşullarının bağlayıcılığını kabul etmektesiniz. Lütfen bu politikalar hakkında bilgi edinmeye zaman ayırın.</w:t>
      </w:r>
    </w:p>
    <w:p>
      <w:pPr>
        <w:pStyle w:val="ListParagraph"/>
        <w:numPr>
          <w:ilvl w:val="2"/>
          <w:numId w:val="1"/>
        </w:numPr>
        <w:tabs>
          <w:tab w:pos="2260" w:val="left" w:leader="none"/>
        </w:tabs>
        <w:spacing w:line="240" w:lineRule="auto" w:before="3" w:after="0"/>
        <w:ind w:left="2260" w:right="119" w:hanging="540"/>
        <w:jc w:val="both"/>
        <w:rPr>
          <w:sz w:val="24"/>
        </w:rPr>
      </w:pPr>
      <w:r>
        <w:rPr>
          <w:sz w:val="24"/>
        </w:rPr>
        <w:t>Alan Adı Anlaşmazlıkları. Buraya dahil edilen ve işbu Sözleşmenin ayrılmaz bir parçası haline getirilen, zaman zaman değiştirilebilecek olan aşağıdaki belgelerin kayıt ve koşulları okuduğunuzu, anladığınızı ve bunların bağlayıcılığını kabul etmektesiniz. (A) Nexus Anlaşmazlık Politikası ("Anlaşmazlık Politikası), </w:t>
      </w:r>
      <w:hyperlink r:id="rId37">
        <w:r>
          <w:rPr>
            <w:sz w:val="24"/>
          </w:rPr>
          <w:t>http://www.neustar.us/ustld-</w:t>
        </w:r>
      </w:hyperlink>
      <w:r>
        <w:rPr>
          <w:sz w:val="24"/>
        </w:rPr>
        <w:t> dispute-resolution-policy/ adresinde yer almaktadır. Anlaşmazlık Politikası ilgili taraflara bir tescilin Nexus Gereklerine uygun olup olmadığını inceleme fırsatını sunmaktadır. (B) usTLD Anlaşmazlık Politikası ("usDRP”) </w:t>
      </w:r>
      <w:hyperlink r:id="rId38">
        <w:r>
          <w:rPr>
            <w:sz w:val="24"/>
          </w:rPr>
          <w:t>http://www.neustar.us/ustld-dispute-resolution-</w:t>
        </w:r>
      </w:hyperlink>
      <w:r>
        <w:rPr>
          <w:sz w:val="24"/>
        </w:rPr>
        <w:t> policy/ adresinde yer almaktadır. usDRP’nin amacı ilgili taraflara bir ticari marka ihlali iddiası karşısında bir tescilin sınanması için ilgili taraflara bir fırsatın sunulmasıdır. (C) Yukarıdakilere ek olarak, Tescil Ettirilen Alan adı kullanımından kaynaklanan veya bununla ilgili anlaşmazlıklarının halli için diğer muhtemel geçerli yargı yetkililerine halel getirmemek kaydıyla (i) ikamet yerinizdeki ve (ii) Tucows’un bulunduğu yerdeki ve (iii) Amerika Birleşik Devletleri’ndeki mahkemelerin yargı yetkisine itaat edeceğinizi kabul</w:t>
      </w:r>
      <w:r>
        <w:rPr>
          <w:spacing w:val="-13"/>
          <w:sz w:val="24"/>
        </w:rPr>
        <w:t> </w:t>
      </w:r>
      <w:r>
        <w:rPr>
          <w:sz w:val="24"/>
        </w:rPr>
        <w:t>etmektesiniz.</w:t>
      </w:r>
    </w:p>
    <w:p>
      <w:pPr>
        <w:pStyle w:val="ListParagraph"/>
        <w:numPr>
          <w:ilvl w:val="2"/>
          <w:numId w:val="1"/>
        </w:numPr>
        <w:tabs>
          <w:tab w:pos="2260" w:val="left" w:leader="none"/>
          <w:tab w:pos="4404" w:val="left" w:leader="none"/>
          <w:tab w:pos="5862" w:val="left" w:leader="none"/>
          <w:tab w:pos="8066" w:val="left" w:leader="none"/>
        </w:tabs>
        <w:spacing w:line="240" w:lineRule="auto" w:before="0" w:after="0"/>
        <w:ind w:left="2260" w:right="118" w:hanging="607"/>
        <w:jc w:val="both"/>
        <w:rPr>
          <w:sz w:val="24"/>
        </w:rPr>
      </w:pPr>
      <w:r>
        <w:rPr>
          <w:sz w:val="24"/>
        </w:rPr>
        <w:t>Politika. Alan adı tescilinizin (1) Bizim veya ilgili ad tescilini gerçekleştiren Tescil Kurumun yaptığı hataları düzeltmek veya (2) alan adı ile ilgili anlaşmazlıkları çözmek amacıyla bir Tucows, Tescilli Operatör, DOC veya devlet tarafından benimsenen politika uyarınca veya DOC veya devlet tarafından benimsenen politika ile uyumlu olmayan herhangi bir tescil görevlisi veya tescil işlemi uyarınca askıya alınabileceğini, iptal edilebileceğini veya transfer edilebileceğini kabul etmektesiniz.</w:t>
        <w:tab/>
        <w:t>Tescil</w:t>
        <w:tab/>
        <w:t>Operatörünün</w:t>
        <w:tab/>
      </w:r>
      <w:r>
        <w:rPr>
          <w:spacing w:val="-3"/>
          <w:sz w:val="24"/>
        </w:rPr>
        <w:t>politikaları </w:t>
      </w:r>
      <w:hyperlink r:id="rId39">
        <w:r>
          <w:rPr>
            <w:sz w:val="24"/>
          </w:rPr>
          <w:t>http://www.neustar.us/policies </w:t>
        </w:r>
      </w:hyperlink>
      <w:r>
        <w:rPr>
          <w:sz w:val="24"/>
        </w:rPr>
        <w:t>adresinde</w:t>
      </w:r>
      <w:r>
        <w:rPr>
          <w:spacing w:val="-3"/>
          <w:sz w:val="24"/>
        </w:rPr>
        <w:t> </w:t>
      </w:r>
      <w:r>
        <w:rPr>
          <w:sz w:val="24"/>
        </w:rPr>
        <w:t>sunulmaktadır.</w:t>
      </w:r>
    </w:p>
    <w:p>
      <w:pPr>
        <w:pStyle w:val="ListParagraph"/>
        <w:numPr>
          <w:ilvl w:val="2"/>
          <w:numId w:val="1"/>
        </w:numPr>
        <w:tabs>
          <w:tab w:pos="2260" w:val="left" w:leader="none"/>
        </w:tabs>
        <w:spacing w:line="237" w:lineRule="auto" w:before="3" w:after="0"/>
        <w:ind w:left="2260" w:right="118" w:hanging="674"/>
        <w:jc w:val="both"/>
        <w:rPr>
          <w:sz w:val="24"/>
        </w:rPr>
      </w:pPr>
      <w:r>
        <w:rPr>
          <w:sz w:val="24"/>
        </w:rPr>
        <w:t>Tazminat. DOC, yukarıdaki Bölüm 13’te kendisine tazminat ödemeyi kabul ettiğiniz taraflara</w:t>
      </w:r>
      <w:r>
        <w:rPr>
          <w:spacing w:val="-4"/>
          <w:sz w:val="24"/>
        </w:rPr>
        <w:t> </w:t>
      </w:r>
      <w:r>
        <w:rPr>
          <w:sz w:val="24"/>
        </w:rPr>
        <w:t>eklenecektir.</w:t>
      </w:r>
    </w:p>
    <w:p>
      <w:pPr>
        <w:pStyle w:val="ListParagraph"/>
        <w:numPr>
          <w:ilvl w:val="2"/>
          <w:numId w:val="1"/>
        </w:numPr>
        <w:tabs>
          <w:tab w:pos="2260" w:val="left" w:leader="none"/>
        </w:tabs>
        <w:spacing w:line="240" w:lineRule="auto" w:before="3" w:after="0"/>
        <w:ind w:left="2260" w:right="118" w:hanging="741"/>
        <w:jc w:val="both"/>
        <w:rPr>
          <w:sz w:val="24"/>
        </w:rPr>
      </w:pPr>
      <w:r>
        <w:rPr>
          <w:sz w:val="24"/>
        </w:rPr>
        <w:t>Bilgi. Tescil işleminin bir parçası olarak bize bazı bilgiler temin etmeniz ve kayıtlarımızı güncel, tam ve doğru tutabilmemiz için bu bilgilerde meydana gelen değişiklikleri ivedilikle tarafımıza bildirmeniz</w:t>
      </w:r>
      <w:r>
        <w:rPr>
          <w:spacing w:val="22"/>
          <w:sz w:val="24"/>
        </w:rPr>
        <w:t> </w:t>
      </w:r>
      <w:r>
        <w:rPr>
          <w:sz w:val="24"/>
        </w:rPr>
        <w:t>gerekmektedir.</w:t>
      </w:r>
      <w:r>
        <w:rPr>
          <w:spacing w:val="22"/>
          <w:sz w:val="24"/>
        </w:rPr>
        <w:t> </w:t>
      </w:r>
      <w:r>
        <w:rPr>
          <w:sz w:val="24"/>
        </w:rPr>
        <w:t>Şu</w:t>
      </w:r>
      <w:r>
        <w:rPr>
          <w:spacing w:val="23"/>
          <w:sz w:val="24"/>
        </w:rPr>
        <w:t> </w:t>
      </w:r>
      <w:r>
        <w:rPr>
          <w:sz w:val="24"/>
        </w:rPr>
        <w:t>bilgileri</w:t>
      </w:r>
      <w:r>
        <w:rPr>
          <w:spacing w:val="22"/>
          <w:sz w:val="24"/>
        </w:rPr>
        <w:t> </w:t>
      </w:r>
      <w:r>
        <w:rPr>
          <w:sz w:val="24"/>
        </w:rPr>
        <w:t>bize</w:t>
      </w:r>
      <w:r>
        <w:rPr>
          <w:spacing w:val="22"/>
          <w:sz w:val="24"/>
        </w:rPr>
        <w:t> </w:t>
      </w:r>
      <w:r>
        <w:rPr>
          <w:sz w:val="24"/>
        </w:rPr>
        <w:t>vermekle</w:t>
      </w:r>
      <w:r>
        <w:rPr>
          <w:spacing w:val="23"/>
          <w:sz w:val="24"/>
        </w:rPr>
        <w:t> </w:t>
      </w:r>
      <w:r>
        <w:rPr>
          <w:sz w:val="24"/>
        </w:rPr>
        <w:t>yükümlüsünüz:</w:t>
      </w:r>
    </w:p>
    <w:p>
      <w:pPr>
        <w:pStyle w:val="ListParagraph"/>
        <w:numPr>
          <w:ilvl w:val="3"/>
          <w:numId w:val="1"/>
        </w:numPr>
        <w:tabs>
          <w:tab w:pos="2659" w:val="left" w:leader="none"/>
        </w:tabs>
        <w:spacing w:line="240" w:lineRule="auto" w:before="0" w:after="0"/>
        <w:ind w:left="2260" w:right="118" w:firstLine="0"/>
        <w:jc w:val="both"/>
        <w:rPr>
          <w:sz w:val="24"/>
        </w:rPr>
      </w:pPr>
      <w:r>
        <w:rPr>
          <w:sz w:val="24"/>
        </w:rPr>
        <w:t>tam adınızı, posta adresinizi, e-posta adresinizi, telefon numaranızı ve faks numaranızı (varsa) (veya alan adı sahibinin bilgilerinden farklıysa); (B) Tescil edilen alan adını; (C) Yönetici, teknik ve fatura iletişim kişilerinin tam adı, posta adresi, e-posta adresi, telefon numarası ve faks numarası (varsa); (D) Alan adı için birincil ad sunucusu ile herhangi bir ikincil ad sunucusunun IP</w:t>
      </w:r>
      <w:r>
        <w:rPr>
          <w:spacing w:val="-6"/>
          <w:sz w:val="24"/>
        </w:rPr>
        <w:t> </w:t>
      </w:r>
      <w:r>
        <w:rPr>
          <w:sz w:val="24"/>
        </w:rPr>
        <w:t>adresleri;</w:t>
      </w:r>
    </w:p>
    <w:p>
      <w:pPr>
        <w:pStyle w:val="ListParagraph"/>
        <w:numPr>
          <w:ilvl w:val="2"/>
          <w:numId w:val="1"/>
        </w:numPr>
        <w:tabs>
          <w:tab w:pos="2260" w:val="left" w:leader="none"/>
        </w:tabs>
        <w:spacing w:line="240" w:lineRule="auto" w:before="0" w:after="0"/>
        <w:ind w:left="2260" w:right="118" w:hanging="607"/>
        <w:jc w:val="both"/>
        <w:rPr>
          <w:sz w:val="24"/>
        </w:rPr>
      </w:pPr>
      <w:r>
        <w:rPr>
          <w:sz w:val="24"/>
        </w:rPr>
        <w:t>Yukarıda belirtilenlerin yanı sıra Nexus için Ek Bilgiler temin etmeniz gerekecektir. Nexus Bilgi gereklilikleri </w:t>
      </w:r>
      <w:hyperlink r:id="rId40">
        <w:r>
          <w:rPr>
            <w:sz w:val="24"/>
          </w:rPr>
          <w:t>http://www.neustar.us/policies/</w:t>
        </w:r>
      </w:hyperlink>
      <w:r>
        <w:rPr>
          <w:sz w:val="24"/>
        </w:rPr>
        <w:t> adresinde yer almaktadır. Tescil sırasında sizden talep ettiğimiz diğer tüm bilgiler ihtiyaridir. Talep ettiğimiz tüm ihtiyari bilgiler Satıcınız yoluyla size sunduğumuz ürünlerin ve hizmetlerin geliştirilmesi amacıyla</w:t>
      </w:r>
      <w:r>
        <w:rPr>
          <w:spacing w:val="-2"/>
          <w:sz w:val="24"/>
        </w:rPr>
        <w:t> </w:t>
      </w:r>
      <w:r>
        <w:rPr>
          <w:sz w:val="24"/>
        </w:rPr>
        <w:t>toplanmaktadır.</w:t>
      </w:r>
    </w:p>
    <w:p>
      <w:pPr>
        <w:pStyle w:val="ListParagraph"/>
        <w:numPr>
          <w:ilvl w:val="2"/>
          <w:numId w:val="1"/>
        </w:numPr>
        <w:tabs>
          <w:tab w:pos="2260" w:val="left" w:leader="none"/>
        </w:tabs>
        <w:spacing w:line="240" w:lineRule="auto" w:before="1" w:after="0"/>
        <w:ind w:left="2260" w:right="118" w:hanging="540"/>
        <w:jc w:val="both"/>
        <w:rPr>
          <w:sz w:val="24"/>
        </w:rPr>
      </w:pPr>
      <w:r>
        <w:rPr>
          <w:sz w:val="24"/>
        </w:rPr>
        <w:t>Tescil Bilgilerinin İfşası ve Kullanımı Temin ettiğiniz alan adı tescil bilgilerini ICANN’a, tescil kurumu yöneticilerine, kanun uygulama acentelerine ve diğer üçüncü şahıslara sunacağımızı kabul ve beyan etmektesiniz. Ayrıca sunduğunuz alan adı tescil bilgilerinin bir</w:t>
      </w:r>
      <w:r>
        <w:rPr>
          <w:spacing w:val="20"/>
          <w:sz w:val="24"/>
        </w:rPr>
        <w:t> </w:t>
      </w:r>
      <w:r>
        <w:rPr>
          <w:sz w:val="24"/>
        </w:rPr>
        <w:t>kısmını</w:t>
      </w:r>
    </w:p>
    <w:p>
      <w:pPr>
        <w:spacing w:after="0" w:line="240" w:lineRule="auto"/>
        <w:jc w:val="both"/>
        <w:rPr>
          <w:sz w:val="24"/>
        </w:rPr>
        <w:sectPr>
          <w:pgSz w:w="11900" w:h="16840"/>
          <w:pgMar w:top="1360" w:bottom="280" w:left="980" w:right="1680"/>
        </w:sectPr>
      </w:pPr>
    </w:p>
    <w:p>
      <w:pPr>
        <w:pStyle w:val="BodyText"/>
        <w:spacing w:before="76"/>
        <w:ind w:firstLine="0"/>
      </w:pPr>
      <w:r>
        <w:rPr/>
        <w:t>veya tümünü inceleme amaçları için (örneğin Whois hizmetimiz yoluyla) ya da DOC ve geçerli kanunların gerektirdiği veya izin verdiği başka yollarla genel olarak ifşa edebileceğimizi veya doğruca üçüncü şahıs tedarikçilere sunabileceğimizi kabul ve beyan etmektesiniz. Tarafınızca alan adının tescili ile ilgili olarak tescil dönemi içerisinde veya sonrasında temin edilen bilgilerin (bu tür bilgilerde yapılacak her tür güncelleme de dahil olmak üzere) herhangi bir şekilde ifşa edilmesi veya kullanılması için onay vermektesiniz. İşbu belge ile gayrikabili rücu olarak bu tür açıklamalardan veya alan adı kayıt bilgilerinizin tarafımızca kullanılmasından kaynaklanabilecek her türlü ve tüm taleplerden gayrikabili rücu olarak feragat etmektesiniz. Alan adı yönetici hizmetimize veya benzer hizmetimize erişerek satıcınız aracılığıyla tarafımıza temin ettiğiniz bu tür bilgileri gözden geçirebilir, değiştirebilir veya güncelleyebilirsiniz. Sizden aldığımız hiçbir tanımlayıcı ve/veya kimliğin tespit edilmesini sağlayıcı bilgiyi İşbu Sözleşmede açıkladığımız amaçlara ve diğer yükümlülüklere aykırı hiçbir şekilde işlemeyeceğiz. Sizden aldığımız bilgileri kaybetmeye, yanlış kullanıma, yetkisiz erişimcilere ifşa etme, değiştirilmeye veya yok edilmeye karşı korumak için gereken makul tedbirleri</w:t>
      </w:r>
      <w:r>
        <w:rPr>
          <w:spacing w:val="-2"/>
        </w:rPr>
        <w:t> </w:t>
      </w:r>
      <w:r>
        <w:rPr/>
        <w:t>alacağız.</w:t>
      </w:r>
    </w:p>
    <w:p>
      <w:pPr>
        <w:pStyle w:val="ListParagraph"/>
        <w:numPr>
          <w:ilvl w:val="1"/>
          <w:numId w:val="1"/>
        </w:numPr>
        <w:tabs>
          <w:tab w:pos="1540" w:val="left" w:leader="none"/>
        </w:tabs>
        <w:spacing w:line="275" w:lineRule="exact" w:before="1" w:after="0"/>
        <w:ind w:left="1540" w:right="0" w:hanging="360"/>
        <w:jc w:val="both"/>
        <w:rPr>
          <w:sz w:val="19"/>
        </w:rPr>
      </w:pPr>
      <w:r>
        <w:rPr>
          <w:sz w:val="24"/>
        </w:rPr>
        <w:t>.asia Alanları. Bir .asia tescili durumunda şu koşullar geçerli</w:t>
      </w:r>
      <w:r>
        <w:rPr>
          <w:spacing w:val="-11"/>
          <w:sz w:val="24"/>
        </w:rPr>
        <w:t> </w:t>
      </w:r>
      <w:r>
        <w:rPr>
          <w:sz w:val="24"/>
        </w:rPr>
        <w:t>olacaktır:</w:t>
      </w:r>
    </w:p>
    <w:p>
      <w:pPr>
        <w:pStyle w:val="ListParagraph"/>
        <w:numPr>
          <w:ilvl w:val="2"/>
          <w:numId w:val="1"/>
        </w:numPr>
        <w:tabs>
          <w:tab w:pos="2260" w:val="left" w:leader="none"/>
        </w:tabs>
        <w:spacing w:line="240" w:lineRule="auto" w:before="0" w:after="0"/>
        <w:ind w:left="2260" w:right="118" w:hanging="487"/>
        <w:jc w:val="both"/>
        <w:rPr>
          <w:sz w:val="24"/>
        </w:rPr>
      </w:pPr>
      <w:r>
        <w:rPr>
          <w:sz w:val="24"/>
        </w:rPr>
        <w:t>Tescil Edilen Adın Sahibi/Tescil Ettiren, Kişisel Verilerinin DosAsia Organisation Limited ve onun görevlendirdiği şahısları ve acenteleri tarafından Tescil-Tescil Kurumu Sözleşmesi ve ilgili zorunlu yerel veri koruma kanunları ve gizlilik kanunları doğrultusunda kullanılmasını, kopyalanmasını, dağıtılmasını, yayınlanmasını, değiştirilmesini ve başka bir şekilde işlenmesini</w:t>
      </w:r>
      <w:r>
        <w:rPr>
          <w:spacing w:val="-5"/>
          <w:sz w:val="24"/>
        </w:rPr>
        <w:t> </w:t>
      </w:r>
      <w:r>
        <w:rPr>
          <w:sz w:val="24"/>
        </w:rPr>
        <w:t>onaylamaktadır.</w:t>
      </w:r>
    </w:p>
    <w:p>
      <w:pPr>
        <w:pStyle w:val="ListParagraph"/>
        <w:numPr>
          <w:ilvl w:val="2"/>
          <w:numId w:val="1"/>
        </w:numPr>
        <w:tabs>
          <w:tab w:pos="2260" w:val="left" w:leader="none"/>
        </w:tabs>
        <w:spacing w:line="240" w:lineRule="auto" w:before="0" w:after="0"/>
        <w:ind w:left="2260" w:right="118" w:hanging="554"/>
        <w:jc w:val="both"/>
        <w:rPr>
          <w:sz w:val="24"/>
        </w:rPr>
      </w:pPr>
      <w:r>
        <w:rPr>
          <w:sz w:val="24"/>
        </w:rPr>
        <w:t>Tescilli Ad Sahibi/Tescil Ettiren, Tescil Edilen Ada ilişkin tescil bilgilerini Tescil Edilen Adın tescil süresi boyunca derhal düzeltmeyi ve güncellemeyi kabul</w:t>
      </w:r>
      <w:r>
        <w:rPr>
          <w:spacing w:val="-4"/>
          <w:sz w:val="24"/>
        </w:rPr>
        <w:t> </w:t>
      </w:r>
      <w:r>
        <w:rPr>
          <w:sz w:val="24"/>
        </w:rPr>
        <w:t>etmektedir.</w:t>
      </w:r>
    </w:p>
    <w:p>
      <w:pPr>
        <w:pStyle w:val="ListParagraph"/>
        <w:numPr>
          <w:ilvl w:val="2"/>
          <w:numId w:val="1"/>
        </w:numPr>
        <w:tabs>
          <w:tab w:pos="2260" w:val="left" w:leader="none"/>
        </w:tabs>
        <w:spacing w:line="240" w:lineRule="auto" w:before="1" w:after="0"/>
        <w:ind w:left="2260" w:right="118" w:hanging="621"/>
        <w:jc w:val="both"/>
        <w:rPr>
          <w:sz w:val="24"/>
        </w:rPr>
      </w:pPr>
      <w:r>
        <w:rPr>
          <w:sz w:val="24"/>
        </w:rPr>
        <w:t>Tescil Ettirenin politikalarına uymanın yanı sıra, Tescil Edilen Ad Sahibi/Tescil Ettiren* Tescil Operatörü DotAsia Organisation Limited'in Tescil Sözleşmesi veya ICANN ile olan diğer düzenlemeler uyarınca izleme sorumluluğuna sahip olduğu ICANN gerekleri, standartları, politikaları, prosedürleri ve ilkelerine uymayı kabul etmektedir.</w:t>
      </w:r>
    </w:p>
    <w:p>
      <w:pPr>
        <w:pStyle w:val="ListParagraph"/>
        <w:numPr>
          <w:ilvl w:val="2"/>
          <w:numId w:val="1"/>
        </w:numPr>
        <w:tabs>
          <w:tab w:pos="2260" w:val="left" w:leader="none"/>
        </w:tabs>
        <w:spacing w:line="240" w:lineRule="auto" w:before="0" w:after="0"/>
        <w:ind w:left="2260" w:right="118" w:hanging="607"/>
        <w:jc w:val="both"/>
        <w:rPr>
          <w:sz w:val="24"/>
        </w:rPr>
      </w:pPr>
      <w:r>
        <w:rPr>
          <w:sz w:val="24"/>
        </w:rPr>
        <w:t>Tescil Edilen Ad Sahibi/Tescil Ettiren, .ASIA Tescili için zaman zaman DotAsia Organisation Limited tarafından zorunlu olarak öngörülen tüm operasyonel standartlar, politikalar, prosedürler ve ilkelere (“.ASIA Tescil Politikaları”) uymayı kabul etmektedir. Tescil Edilen Ad Sahibi/Tescil Ettiren, .ASIA Tescil Politikalarının tüm tescil ettirenler ve/veya tescil edilen ad sahipleri/tescil ettirenler için geçerli olduğunu kabul etmektedir. DotAsia Organisation Limited tarafından Tescil Sözleşmesi ile tutarlı bir şekilde .ASIA Tescil Politikalarında yapılan tüm değişiklikler DosAsia Organisation Limited tarafından Tescil Ettirene bildirildiği tarihten itibaren otuz (30) günlük bir ihbar süresi sonrasında yürürlüğe girecektir. Tescil Edilen Ad Sahibi/Tescil Ettiren ayrıca DotAsia Organisation Limited tarafından .ASIA TLD’nin ilk başlatılması ve genel operasyonları sırasında belirtilen kayıt</w:t>
      </w:r>
      <w:r>
        <w:rPr>
          <w:spacing w:val="21"/>
          <w:sz w:val="24"/>
        </w:rPr>
        <w:t> </w:t>
      </w:r>
      <w:r>
        <w:rPr>
          <w:sz w:val="24"/>
        </w:rPr>
        <w:t>ve</w:t>
      </w:r>
      <w:r>
        <w:rPr>
          <w:spacing w:val="22"/>
          <w:sz w:val="24"/>
        </w:rPr>
        <w:t> </w:t>
      </w:r>
      <w:r>
        <w:rPr>
          <w:sz w:val="24"/>
        </w:rPr>
        <w:t>koşulların,</w:t>
      </w:r>
      <w:r>
        <w:rPr>
          <w:spacing w:val="21"/>
          <w:sz w:val="24"/>
        </w:rPr>
        <w:t> </w:t>
      </w:r>
      <w:r>
        <w:rPr>
          <w:sz w:val="24"/>
        </w:rPr>
        <w:t>bunlarla</w:t>
      </w:r>
      <w:r>
        <w:rPr>
          <w:spacing w:val="21"/>
          <w:sz w:val="24"/>
        </w:rPr>
        <w:t> </w:t>
      </w:r>
      <w:r>
        <w:rPr>
          <w:sz w:val="24"/>
        </w:rPr>
        <w:t>sınırlı</w:t>
      </w:r>
      <w:r>
        <w:rPr>
          <w:spacing w:val="22"/>
          <w:sz w:val="24"/>
        </w:rPr>
        <w:t> </w:t>
      </w:r>
      <w:r>
        <w:rPr>
          <w:sz w:val="24"/>
        </w:rPr>
        <w:t>kalmamak</w:t>
      </w:r>
      <w:r>
        <w:rPr>
          <w:spacing w:val="21"/>
          <w:sz w:val="24"/>
        </w:rPr>
        <w:t> </w:t>
      </w:r>
      <w:r>
        <w:rPr>
          <w:sz w:val="24"/>
        </w:rPr>
        <w:t>kaydıyla</w:t>
      </w:r>
      <w:r>
        <w:rPr>
          <w:spacing w:val="22"/>
          <w:sz w:val="24"/>
        </w:rPr>
        <w:t> </w:t>
      </w:r>
      <w:r>
        <w:rPr>
          <w:sz w:val="24"/>
        </w:rPr>
        <w:t>Başlangıç</w:t>
      </w:r>
    </w:p>
    <w:p>
      <w:pPr>
        <w:spacing w:after="0" w:line="240" w:lineRule="auto"/>
        <w:jc w:val="both"/>
        <w:rPr>
          <w:sz w:val="24"/>
        </w:rPr>
        <w:sectPr>
          <w:pgSz w:w="11900" w:h="16840"/>
          <w:pgMar w:top="1360" w:bottom="280" w:left="980" w:right="1680"/>
        </w:sectPr>
      </w:pPr>
    </w:p>
    <w:p>
      <w:pPr>
        <w:pStyle w:val="BodyText"/>
        <w:spacing w:before="76"/>
        <w:ind w:firstLine="0"/>
      </w:pPr>
      <w:r>
        <w:rPr/>
        <w:t>Politikalarının geçerliliğini kabul etmektedir; bu kayıt ve koşullar, Başlangıç işlemi veya alan adlarının atanmasından kaynaklanan anlaşmazlıklar için bağlayıcı bir hakem kararına tabi olunmasını da içermektedir.</w:t>
      </w:r>
    </w:p>
    <w:p>
      <w:pPr>
        <w:pStyle w:val="ListParagraph"/>
        <w:numPr>
          <w:ilvl w:val="2"/>
          <w:numId w:val="1"/>
        </w:numPr>
        <w:tabs>
          <w:tab w:pos="2260" w:val="left" w:leader="none"/>
        </w:tabs>
        <w:spacing w:line="240" w:lineRule="auto" w:before="1" w:after="0"/>
        <w:ind w:left="2260" w:right="118" w:hanging="540"/>
        <w:jc w:val="both"/>
        <w:rPr>
          <w:sz w:val="24"/>
        </w:rPr>
      </w:pPr>
      <w:r>
        <w:rPr>
          <w:sz w:val="24"/>
        </w:rPr>
        <w:t>Tescil Edilen Ad Sahibi/Tescil Ettiren ICANN’ın Yeknesak Alan Adı Anlaşmazlık Çözümü Politikası (“UDRP”) kapsamında başlatılan işlemlere ve ICANN’ın Sözleşmeye Uygunluk Anlaşmazlıkları Çözüm Politikası (“CEDRP”) kapsamında başlatılan işlemlere tabi olmayı kabul etmektedir. Tescil Edilen Ad Sahibi/Tescil Ettiren, bir alan adının fikri mülkiyet hakkı sahipleri, internet mühendisliği ve güvenlik uzmanları ile diğer yetkililer tarafından .ASIA Tescilinin istikrarının, güvenliğinin ve tamlığının korunması amacıyla gerekli görülen istemler uyarınca hızlandırılmış askıya alma işlemleri dahil olmak üzere DotAsia Organisation Limited tarafından zaman zaman Tescil Politikalarında belirtilen diğer anlaşmazlık çözüm politikaları kapsamında başlatılan işlemlere tabi olmayı kabul</w:t>
      </w:r>
      <w:r>
        <w:rPr>
          <w:spacing w:val="-10"/>
          <w:sz w:val="24"/>
        </w:rPr>
        <w:t> </w:t>
      </w:r>
      <w:r>
        <w:rPr>
          <w:sz w:val="24"/>
        </w:rPr>
        <w:t>etmektedir.</w:t>
      </w:r>
    </w:p>
    <w:p>
      <w:pPr>
        <w:pStyle w:val="ListParagraph"/>
        <w:numPr>
          <w:ilvl w:val="2"/>
          <w:numId w:val="1"/>
        </w:numPr>
        <w:tabs>
          <w:tab w:pos="2260" w:val="left" w:leader="none"/>
        </w:tabs>
        <w:spacing w:line="240" w:lineRule="auto" w:before="0" w:after="0"/>
        <w:ind w:left="2260" w:right="118" w:hanging="607"/>
        <w:jc w:val="both"/>
        <w:rPr>
          <w:sz w:val="24"/>
        </w:rPr>
      </w:pPr>
      <w:r>
        <w:rPr>
          <w:sz w:val="24"/>
        </w:rPr>
        <w:t>Tescil Edilen Ad Sahibi/Tescil Ettiren, .ASIA Sözleşme Uygunluk Gereklerine uymayı kabul ve taahhüt etmektedir. Tescil Ettirenin İletişim Kişisi olarak hareket eden Tescil Edilen Ad Sahibi/Tescil Ettiren* Sözleşme Uygunluk Beyanı İletişim Kişisine (“CED İletişim Kişisi”) Tescil Ettiren İletişim Kişisi ile CED İletişim Kişisinin birlikte Tescil Edilen Ad Sahibi olarak anılacaklarını ve Tescil Edilen Ad Sahibinin/Tescil Ettirenin* Tescil Edilen Ada ilişkin yasal mülkiyeti veya sahipliği ile ilgili anlaşmazlık veya itirazlara karşı müştereken sorumlu olacaklarını bildirdiğini ve CED İletişim Kişisinin bunu kabul ettiğini beyan ve taahhüt etmektedir. CED İletişim Kişisi DotAsia Organisation Limited'in zaman zaman yayınladığı .ASIA Sözleşme Uygunluk Gereklilikleri Politikasının hükümleri tarafından bağlanacaktır. Tescil Ettiren İletişim Kişisi olarak hareket eden Tescil Edilen Ad Sahibi/Tescil Ettiren, CET İletişim Kişisinden Tescil Ettiren İletişim Kişisinin, bunlarla sınırlı olmamak kaydıyla alan adı transferi ve güncellemeleri dahil alan ile ilgili tüm işlemlerde İşlem İletişim Kişisi olarak kalacağını kabul</w:t>
      </w:r>
      <w:r>
        <w:rPr>
          <w:spacing w:val="-3"/>
          <w:sz w:val="24"/>
        </w:rPr>
        <w:t> </w:t>
      </w:r>
      <w:r>
        <w:rPr>
          <w:sz w:val="24"/>
        </w:rPr>
        <w:t>etmektedir.</w:t>
      </w:r>
    </w:p>
    <w:p>
      <w:pPr>
        <w:pStyle w:val="ListParagraph"/>
        <w:numPr>
          <w:ilvl w:val="2"/>
          <w:numId w:val="1"/>
        </w:numPr>
        <w:tabs>
          <w:tab w:pos="2260" w:val="left" w:leader="none"/>
        </w:tabs>
        <w:spacing w:line="240" w:lineRule="auto" w:before="0" w:after="0"/>
        <w:ind w:left="2260" w:right="118" w:hanging="674"/>
        <w:jc w:val="both"/>
        <w:rPr>
          <w:sz w:val="24"/>
        </w:rPr>
      </w:pPr>
      <w:r>
        <w:rPr>
          <w:sz w:val="24"/>
        </w:rPr>
        <w:t>Tescil Edilen Ad Sahibi/Tescil Ettiren kanunların izin verdiği azami ölçüde Tescil Operatörü DotAsia Organisation Limited'i ve direktörlerini, yetkililerini, çalışanlarını ve acentelerini Tescil Edilen Ad Sahibinin alan adı tescili veya kullanımı ile ilgili doğabilecek makul hukuki ücretler ve masraflar da dahil her türlü ve tüm talepler, zararlar, yükümlülükler, harcamalar ve giderler karşısında ber’i kılacağını, zararlarını tazmin edeceğini, onları savunacağını ve zarar görmelerini önleyeceğini kabul etmektedir. İşbu Sözleşmenin diğer hükümlerine rağmen Tescil Edilen Ad Sahibi işbu tazminat yükümlülüğünün işbu tescil sözleşmesinin feshinden sonra da geçerliliğini koruyacağını kabul</w:t>
      </w:r>
      <w:r>
        <w:rPr>
          <w:spacing w:val="-4"/>
          <w:sz w:val="24"/>
        </w:rPr>
        <w:t> </w:t>
      </w:r>
      <w:r>
        <w:rPr>
          <w:sz w:val="24"/>
        </w:rPr>
        <w:t>etmektedir.</w:t>
      </w:r>
    </w:p>
    <w:p>
      <w:pPr>
        <w:pStyle w:val="ListParagraph"/>
        <w:numPr>
          <w:ilvl w:val="2"/>
          <w:numId w:val="1"/>
        </w:numPr>
        <w:tabs>
          <w:tab w:pos="2260" w:val="left" w:leader="none"/>
        </w:tabs>
        <w:spacing w:line="240" w:lineRule="auto" w:before="0" w:after="0"/>
        <w:ind w:left="2260" w:right="117" w:hanging="741"/>
        <w:jc w:val="both"/>
        <w:rPr>
          <w:sz w:val="24"/>
        </w:rPr>
      </w:pPr>
      <w:r>
        <w:rPr>
          <w:sz w:val="24"/>
        </w:rPr>
        <w:t>Tescil Edilen Ad Sahibi/Tescil Ettiren, DotAsia Organisation Limited ile DotAsia Organisation Limited’in onayı doğrultusunda hareket eden Tescil Hizmetleri Sağlayıcısının (i) tescilin doğruluk, emniyet ve istikrarını korumak için; (ii) her türlü anlaşmazlık çözüm işlemi doğrultusunda tüm geçerli kanunlara, devlet kurallarına ve gereklerine, kanuni</w:t>
      </w:r>
      <w:r>
        <w:rPr>
          <w:spacing w:val="29"/>
          <w:sz w:val="24"/>
        </w:rPr>
        <w:t> </w:t>
      </w:r>
      <w:r>
        <w:rPr>
          <w:sz w:val="24"/>
        </w:rPr>
        <w:t>yaptırım</w:t>
      </w:r>
      <w:r>
        <w:rPr>
          <w:spacing w:val="30"/>
          <w:sz w:val="24"/>
        </w:rPr>
        <w:t> </w:t>
      </w:r>
      <w:r>
        <w:rPr>
          <w:sz w:val="24"/>
        </w:rPr>
        <w:t>taleplerine</w:t>
      </w:r>
      <w:r>
        <w:rPr>
          <w:spacing w:val="30"/>
          <w:sz w:val="24"/>
        </w:rPr>
        <w:t> </w:t>
      </w:r>
      <w:r>
        <w:rPr>
          <w:sz w:val="24"/>
        </w:rPr>
        <w:t>uygunluk</w:t>
      </w:r>
      <w:r>
        <w:rPr>
          <w:spacing w:val="30"/>
          <w:sz w:val="24"/>
        </w:rPr>
        <w:t> </w:t>
      </w:r>
      <w:r>
        <w:rPr>
          <w:sz w:val="24"/>
        </w:rPr>
        <w:t>için;</w:t>
      </w:r>
      <w:r>
        <w:rPr>
          <w:spacing w:val="29"/>
          <w:sz w:val="24"/>
        </w:rPr>
        <w:t> </w:t>
      </w:r>
      <w:r>
        <w:rPr>
          <w:sz w:val="24"/>
        </w:rPr>
        <w:t>(iii)</w:t>
      </w:r>
      <w:r>
        <w:rPr>
          <w:spacing w:val="30"/>
          <w:sz w:val="24"/>
        </w:rPr>
        <w:t> </w:t>
      </w:r>
      <w:r>
        <w:rPr>
          <w:sz w:val="24"/>
        </w:rPr>
        <w:t>DotAsia</w:t>
      </w:r>
      <w:r>
        <w:rPr>
          <w:spacing w:val="30"/>
          <w:sz w:val="24"/>
        </w:rPr>
        <w:t> </w:t>
      </w:r>
      <w:r>
        <w:rPr>
          <w:sz w:val="24"/>
        </w:rPr>
        <w:t>Organisation</w:t>
      </w:r>
    </w:p>
    <w:p>
      <w:pPr>
        <w:spacing w:after="0" w:line="240" w:lineRule="auto"/>
        <w:jc w:val="both"/>
        <w:rPr>
          <w:sz w:val="24"/>
        </w:rPr>
        <w:sectPr>
          <w:pgSz w:w="11900" w:h="16840"/>
          <w:pgMar w:top="1360" w:bottom="280" w:left="980" w:right="1680"/>
        </w:sectPr>
      </w:pPr>
    </w:p>
    <w:p>
      <w:pPr>
        <w:pStyle w:val="BodyText"/>
        <w:spacing w:before="76"/>
        <w:ind w:firstLine="0"/>
      </w:pPr>
      <w:r>
        <w:rPr/>
        <w:t>Limited ile bağlı kuruluşlarının, alt kuruluşlarının, yetkililerinin, direktörlerinin temsilcilerinin, çalışanların ve hissedarlarının aleyhine her türlü medeni veya cezai yükümlülüğü önlemek için; (iv) işbu sözleşmenin kayıt ve koşullarının ihlali karşısında; . Veya (v) DotAsia Organisation Limited’in, Tescil Hizmetleri Tedarikçisinin veya herhangi bir tescil ettirenin bir alan adı tescili ile bağlantılı olarak yaptığı hataları düzeltmek için kendi iradesine göre gerekli gördüğü her türlü tescili reddetme, iptal etme veya transfer etme hakkını saklı tuttuğunu kabul ve beyan etmektedir. DotAsia Organisation Limited ayrıca bir anlaşmazlığın çözümü sırasında örneğin bir alan adını beklemeye alma, kilitleme veya başka bir statüye sokma yoluyla Tescil Edilen İsmi dondurma hakkını saklı</w:t>
      </w:r>
      <w:r>
        <w:rPr>
          <w:spacing w:val="-4"/>
        </w:rPr>
        <w:t> </w:t>
      </w:r>
      <w:r>
        <w:rPr/>
        <w:t>tutmaktadır.</w:t>
      </w:r>
    </w:p>
    <w:p>
      <w:pPr>
        <w:pStyle w:val="ListParagraph"/>
        <w:numPr>
          <w:ilvl w:val="2"/>
          <w:numId w:val="1"/>
        </w:numPr>
        <w:tabs>
          <w:tab w:pos="2260" w:val="left" w:leader="none"/>
        </w:tabs>
        <w:spacing w:line="240" w:lineRule="auto" w:before="1" w:after="0"/>
        <w:ind w:left="2260" w:right="117" w:hanging="607"/>
        <w:jc w:val="both"/>
        <w:rPr>
          <w:sz w:val="24"/>
        </w:rPr>
      </w:pPr>
      <w:r>
        <w:rPr>
          <w:sz w:val="24"/>
        </w:rPr>
        <w:t>İşbu Sözleşmede aksi yönde belirtilen her şeye rağmen .ASIA TLD’nin Tescil Operatörü olan DotAsia Organisation Limited işbu Sözleşmenin üçüncü şahıs lehtarı olacaktır. Bu bakımdan, işbu Sözleşmenin tarafları DotAsia Organisation Limited’e üçüncü şahıs lehtar haklarının verildiğini ve bu kuruluşun, Tucows’un bir .ASIA TLD tescil görevlisi olarak faaliyet göstermesini kabul etmesi nedeniyle işbu Sözleşme kapsamında üçüncü şahıs lehtar haklarına güvendiğini kabul ve beyan etmektedir. Ayrıca, DotAsia Organisation Limited’in üçüncü şahıs lehtar hakları işbu Sözleşmenin herhangi bir şekilde feshedilmesi veya sona ermesinin ardından da geçerliliğini koruyacaktır.</w:t>
      </w:r>
    </w:p>
    <w:p>
      <w:pPr>
        <w:pStyle w:val="ListParagraph"/>
        <w:numPr>
          <w:ilvl w:val="2"/>
          <w:numId w:val="1"/>
        </w:numPr>
        <w:tabs>
          <w:tab w:pos="2260" w:val="left" w:leader="none"/>
        </w:tabs>
        <w:spacing w:line="240" w:lineRule="auto" w:before="0" w:after="0"/>
        <w:ind w:left="2260" w:right="117" w:hanging="540"/>
        <w:jc w:val="both"/>
        <w:rPr>
          <w:sz w:val="24"/>
        </w:rPr>
      </w:pPr>
      <w:r>
        <w:rPr>
          <w:sz w:val="24"/>
        </w:rPr>
        <w:t>Tescil Edilen Ad Sahibi/Tescil Ettiren, Sözleşmenin işbu bölümü ile diğer bölümleri arasında bir çelişkinin bulunması halinde bu bölümün geçerli olacağını kabul</w:t>
      </w:r>
      <w:r>
        <w:rPr>
          <w:spacing w:val="-3"/>
          <w:sz w:val="24"/>
        </w:rPr>
        <w:t> </w:t>
      </w:r>
      <w:r>
        <w:rPr>
          <w:sz w:val="24"/>
        </w:rPr>
        <w:t>etmektedir.</w:t>
      </w:r>
    </w:p>
    <w:p>
      <w:pPr>
        <w:pStyle w:val="ListParagraph"/>
        <w:numPr>
          <w:ilvl w:val="2"/>
          <w:numId w:val="1"/>
        </w:numPr>
        <w:tabs>
          <w:tab w:pos="2260" w:val="left" w:leader="none"/>
        </w:tabs>
        <w:spacing w:line="240" w:lineRule="auto" w:before="0" w:after="0"/>
        <w:ind w:left="2260" w:right="118" w:hanging="607"/>
        <w:jc w:val="both"/>
        <w:rPr>
          <w:sz w:val="24"/>
        </w:rPr>
      </w:pPr>
      <w:r>
        <w:rPr>
          <w:sz w:val="24"/>
        </w:rPr>
        <w:t>Alan adı kullanımından kaynaklanan veya bununla ilgili anlaşmazlıklarının halli için Tescil Ettiren, diğer muhtemel geçerli yargı yetkililerine halel getirmemek kaydıyla (1) Tescil Ettirenin ikamet bölgesindeki mahkemelerin yargı yetkisine ve (2) Tucows’un bulunduğu yerdeki, yani şu anda Ontario’nun Toronto şehrindeki mahkemelerin yargı yetkisine itaat</w:t>
      </w:r>
      <w:r>
        <w:rPr>
          <w:spacing w:val="-4"/>
          <w:sz w:val="24"/>
        </w:rPr>
        <w:t> </w:t>
      </w:r>
      <w:r>
        <w:rPr>
          <w:sz w:val="24"/>
        </w:rPr>
        <w:t>edecektir.</w:t>
      </w:r>
    </w:p>
    <w:p>
      <w:pPr>
        <w:pStyle w:val="ListParagraph"/>
        <w:numPr>
          <w:ilvl w:val="1"/>
          <w:numId w:val="1"/>
        </w:numPr>
        <w:tabs>
          <w:tab w:pos="1540" w:val="left" w:leader="none"/>
        </w:tabs>
        <w:spacing w:line="275" w:lineRule="exact" w:before="0" w:after="0"/>
        <w:ind w:left="1540" w:right="0" w:hanging="360"/>
        <w:jc w:val="both"/>
        <w:rPr>
          <w:sz w:val="24"/>
        </w:rPr>
      </w:pPr>
      <w:r>
        <w:rPr>
          <w:sz w:val="24"/>
        </w:rPr>
        <w:t>.li Alanları. Bir .li tescili durumunda şu kayıt ve koşullar geçerli</w:t>
      </w:r>
      <w:r>
        <w:rPr>
          <w:spacing w:val="-14"/>
          <w:sz w:val="24"/>
        </w:rPr>
        <w:t> </w:t>
      </w:r>
      <w:r>
        <w:rPr>
          <w:sz w:val="24"/>
        </w:rPr>
        <w:t>olacaktır:</w:t>
      </w:r>
    </w:p>
    <w:p>
      <w:pPr>
        <w:pStyle w:val="ListParagraph"/>
        <w:numPr>
          <w:ilvl w:val="2"/>
          <w:numId w:val="1"/>
        </w:numPr>
        <w:tabs>
          <w:tab w:pos="2260" w:val="left" w:leader="none"/>
        </w:tabs>
        <w:spacing w:line="240" w:lineRule="auto" w:before="0" w:after="0"/>
        <w:ind w:left="2260" w:right="118" w:hanging="487"/>
        <w:jc w:val="both"/>
        <w:rPr>
          <w:sz w:val="24"/>
        </w:rPr>
      </w:pPr>
      <w:r>
        <w:rPr>
          <w:sz w:val="24"/>
        </w:rPr>
        <w:t>Tescil Politikası. v. İşbu sözleşmenin kayıt ve koşullarını kabul ederek hâlihazırda mevcut olan ve gelecekteki Tescil Kurumunun </w:t>
      </w:r>
      <w:hyperlink r:id="rId41">
        <w:r>
          <w:rPr>
            <w:sz w:val="24"/>
          </w:rPr>
          <w:t>http://www.nic.li/terms/aup.html</w:t>
        </w:r>
      </w:hyperlink>
      <w:r>
        <w:rPr>
          <w:sz w:val="24"/>
        </w:rPr>
        <w:t> adresli internet sitesinde yayınlanan Tescil politikalarının ve her türlü ilgili kural veya politikanın bağlayıcılığını kabul ettiğinizi beyan ve taahhüt etmektesiniz. Tescil Kurumunun sitesini düzenli olarak takip etmekten sorumlusunuz. Herhangi bir Tescil politikasında yapılan bir revizyon veya değişikliğin bağlayıcılığını kabul etmek istemediğiniz takdirde tek çözüm yolunuz alan adı tescilini, ilgili iptale ilişkin uygun Tescil politikasını izleyerek iptal</w:t>
      </w:r>
      <w:r>
        <w:rPr>
          <w:spacing w:val="-2"/>
          <w:sz w:val="24"/>
        </w:rPr>
        <w:t> </w:t>
      </w:r>
      <w:r>
        <w:rPr>
          <w:sz w:val="24"/>
        </w:rPr>
        <w:t>etmektir.</w:t>
      </w:r>
    </w:p>
    <w:p>
      <w:pPr>
        <w:pStyle w:val="ListParagraph"/>
        <w:numPr>
          <w:ilvl w:val="2"/>
          <w:numId w:val="1"/>
        </w:numPr>
        <w:tabs>
          <w:tab w:pos="2260" w:val="left" w:leader="none"/>
        </w:tabs>
        <w:spacing w:line="240" w:lineRule="auto" w:before="0" w:after="0"/>
        <w:ind w:left="2260" w:right="118" w:hanging="554"/>
        <w:jc w:val="both"/>
        <w:rPr>
          <w:sz w:val="24"/>
        </w:rPr>
      </w:pPr>
      <w:r>
        <w:rPr>
          <w:sz w:val="24"/>
        </w:rPr>
        <w:t>Alan Adı Anlaşmazlık Politikası. Bir alan adını bizim vasıtamızla ayırtmanız veya kaydettirmeniz ya da bir alan adını başka bir tescil edenden bize transfer etmeniz halinde işbu Sözleşmede belirtilen ve kendisine atıfta bulunularak işbu Sözleşmenin bir parçası halinde getirilen .ch Anlaşmazlık Politikası koşullarının bağlayıcılığını kabul etmektesiniz. Anlaşmazlık Politikasının güncel</w:t>
      </w:r>
      <w:r>
        <w:rPr>
          <w:spacing w:val="44"/>
          <w:sz w:val="24"/>
        </w:rPr>
        <w:t> </w:t>
      </w:r>
      <w:r>
        <w:rPr>
          <w:sz w:val="24"/>
        </w:rPr>
        <w:t>sürümü</w:t>
      </w:r>
    </w:p>
    <w:p>
      <w:pPr>
        <w:spacing w:after="0" w:line="240" w:lineRule="auto"/>
        <w:jc w:val="both"/>
        <w:rPr>
          <w:sz w:val="24"/>
        </w:rPr>
        <w:sectPr>
          <w:pgSz w:w="11900" w:h="16840"/>
          <w:pgMar w:top="1360" w:bottom="280" w:left="980" w:right="1680"/>
        </w:sectPr>
      </w:pPr>
    </w:p>
    <w:p>
      <w:pPr>
        <w:pStyle w:val="BodyText"/>
        <w:spacing w:line="237" w:lineRule="auto" w:before="79"/>
        <w:ind w:firstLine="0"/>
      </w:pPr>
      <w:hyperlink r:id="rId42">
        <w:r>
          <w:rPr/>
          <w:t>http://www.nic.li/disputes/rules_v1.html</w:t>
        </w:r>
      </w:hyperlink>
      <w:r>
        <w:rPr/>
        <w:t> adresinde sunulmaktadır. Lütfen bu politika hakkında bilgi edinmeye zaman ayırın.</w:t>
      </w:r>
    </w:p>
    <w:p>
      <w:pPr>
        <w:pStyle w:val="ListParagraph"/>
        <w:numPr>
          <w:ilvl w:val="1"/>
          <w:numId w:val="1"/>
        </w:numPr>
        <w:tabs>
          <w:tab w:pos="1540" w:val="left" w:leader="none"/>
        </w:tabs>
        <w:spacing w:line="275" w:lineRule="exact" w:before="3" w:after="0"/>
        <w:ind w:left="1540" w:right="0" w:hanging="360"/>
        <w:jc w:val="both"/>
        <w:rPr>
          <w:sz w:val="24"/>
        </w:rPr>
      </w:pPr>
      <w:r>
        <w:rPr>
          <w:sz w:val="24"/>
        </w:rPr>
        <w:t>.me Alanları. Bir .me tescili durumunda şu kayıt ve koşullar geçerli</w:t>
      </w:r>
      <w:r>
        <w:rPr>
          <w:spacing w:val="-20"/>
          <w:sz w:val="24"/>
        </w:rPr>
        <w:t> </w:t>
      </w:r>
      <w:r>
        <w:rPr>
          <w:sz w:val="24"/>
        </w:rPr>
        <w:t>olacaktır:</w:t>
      </w:r>
    </w:p>
    <w:p>
      <w:pPr>
        <w:pStyle w:val="ListParagraph"/>
        <w:numPr>
          <w:ilvl w:val="2"/>
          <w:numId w:val="1"/>
        </w:numPr>
        <w:tabs>
          <w:tab w:pos="2260" w:val="left" w:leader="none"/>
        </w:tabs>
        <w:spacing w:line="240" w:lineRule="auto" w:before="0" w:after="0"/>
        <w:ind w:left="2260" w:right="118" w:hanging="487"/>
        <w:jc w:val="both"/>
        <w:rPr>
          <w:sz w:val="24"/>
        </w:rPr>
      </w:pPr>
      <w:r>
        <w:rPr>
          <w:sz w:val="24"/>
        </w:rPr>
        <w:t>i. Tescil Politikası. İşbu sözleşmenin kayıt ve koşullarını kabul ederek hâlihazırda mevcut olan ve gelecekteki Tescil Kurumunun </w:t>
      </w:r>
      <w:hyperlink r:id="rId43">
        <w:r>
          <w:rPr>
            <w:sz w:val="19"/>
          </w:rPr>
          <w:t>http://domain.me/policies/</w:t>
        </w:r>
      </w:hyperlink>
      <w:r>
        <w:rPr>
          <w:sz w:val="19"/>
        </w:rPr>
        <w:t> </w:t>
      </w:r>
      <w:r>
        <w:rPr>
          <w:sz w:val="24"/>
        </w:rPr>
        <w:t>adresli internet sitesinde yayınlanan Tescil politikalarının ve her türlü ilgili kural veya politikanın bağlayıcılığını kabul ettiğinizi beyan ve taahhüt etmektesiniz. Tescil Kurumunun sitesini düzenli olarak takip etmekten sorumlusunuz. Herhangi bir Tescil politikasında yapılan bir revizyon veya değişikliğin bağlayıcılığını kabul etmek istemediğiniz takdirde tek çözüm yolunuz alan adı tescilini, ilgili iptale ilişkin uygun Tescil politikasını izleyerek iptal</w:t>
      </w:r>
      <w:r>
        <w:rPr>
          <w:spacing w:val="-1"/>
          <w:sz w:val="24"/>
        </w:rPr>
        <w:t> </w:t>
      </w:r>
      <w:r>
        <w:rPr>
          <w:sz w:val="24"/>
        </w:rPr>
        <w:t>etmektir.</w:t>
      </w:r>
    </w:p>
    <w:p>
      <w:pPr>
        <w:pStyle w:val="ListParagraph"/>
        <w:numPr>
          <w:ilvl w:val="2"/>
          <w:numId w:val="1"/>
        </w:numPr>
        <w:tabs>
          <w:tab w:pos="2260" w:val="left" w:leader="none"/>
        </w:tabs>
        <w:spacing w:line="240" w:lineRule="auto" w:before="0" w:after="0"/>
        <w:ind w:left="2260" w:right="118" w:hanging="554"/>
        <w:jc w:val="both"/>
        <w:rPr>
          <w:sz w:val="24"/>
        </w:rPr>
      </w:pPr>
      <w:r>
        <w:rPr>
          <w:sz w:val="24"/>
        </w:rPr>
        <w:t>ii. Alan Adı Anlaşmazlık Politikası. Bir alan adını bizim vasıtamızla ayırtmanız veya kaydettirmeniz ya da bir alan adını başka bir tescil edenden bize transfer etmeniz halinde işbu Sözleşmede belirtilen ve kendisine atıfta bulunularak işbu Sözleşmenin bir parçası halinde getirilen .me Anlaşmazlık Politikası koşullarının bağlayıcılığını kabul etmektesiniz. Anlaşmazlık Politikasının güncel sürümü </w:t>
      </w:r>
      <w:hyperlink r:id="rId43">
        <w:r>
          <w:rPr>
            <w:sz w:val="19"/>
          </w:rPr>
          <w:t>http://domain.me/policies/</w:t>
        </w:r>
      </w:hyperlink>
      <w:r>
        <w:rPr>
          <w:sz w:val="19"/>
        </w:rPr>
        <w:t> </w:t>
      </w:r>
      <w:r>
        <w:rPr>
          <w:sz w:val="24"/>
        </w:rPr>
        <w:t>adresinde sunulmaktadır. Lütfen bu politika hakkında bilgi edinmeye zaman</w:t>
      </w:r>
      <w:r>
        <w:rPr>
          <w:spacing w:val="-4"/>
          <w:sz w:val="24"/>
        </w:rPr>
        <w:t> </w:t>
      </w:r>
      <w:r>
        <w:rPr>
          <w:sz w:val="24"/>
        </w:rPr>
        <w:t>ayırın.</w:t>
      </w:r>
    </w:p>
    <w:p>
      <w:pPr>
        <w:pStyle w:val="ListParagraph"/>
        <w:numPr>
          <w:ilvl w:val="1"/>
          <w:numId w:val="1"/>
        </w:numPr>
        <w:tabs>
          <w:tab w:pos="1540" w:val="left" w:leader="none"/>
        </w:tabs>
        <w:spacing w:line="240" w:lineRule="auto" w:before="0" w:after="0"/>
        <w:ind w:left="1540" w:right="0" w:hanging="360"/>
        <w:jc w:val="both"/>
        <w:rPr>
          <w:sz w:val="19"/>
        </w:rPr>
      </w:pPr>
      <w:r>
        <w:rPr>
          <w:sz w:val="24"/>
        </w:rPr>
        <w:t>.tel Alanları. Bir .tel tescili durumunda şu kayıt ve koşullar geçerli</w:t>
      </w:r>
      <w:r>
        <w:rPr>
          <w:spacing w:val="-18"/>
          <w:sz w:val="24"/>
        </w:rPr>
        <w:t> </w:t>
      </w:r>
      <w:r>
        <w:rPr>
          <w:sz w:val="24"/>
        </w:rPr>
        <w:t>olacaktır:</w:t>
      </w:r>
    </w:p>
    <w:p>
      <w:pPr>
        <w:pStyle w:val="ListParagraph"/>
        <w:numPr>
          <w:ilvl w:val="2"/>
          <w:numId w:val="1"/>
        </w:numPr>
        <w:tabs>
          <w:tab w:pos="2260" w:val="left" w:leader="none"/>
        </w:tabs>
        <w:spacing w:line="240" w:lineRule="auto" w:before="2" w:after="0"/>
        <w:ind w:left="2260" w:right="118" w:hanging="487"/>
        <w:jc w:val="both"/>
        <w:rPr>
          <w:sz w:val="24"/>
        </w:rPr>
      </w:pPr>
      <w:r>
        <w:rPr>
          <w:sz w:val="24"/>
        </w:rPr>
        <w:t>Tescil Politikası. İşbu sözleşmenin kayıt ve koşullarını kabul ederek hâlihazırda mevcut olan ve gelecekteki Tescil Kurumunun </w:t>
      </w:r>
      <w:hyperlink r:id="rId44">
        <w:r>
          <w:rPr>
            <w:sz w:val="24"/>
          </w:rPr>
          <w:t>http://www.telnic.org/policies</w:t>
        </w:r>
      </w:hyperlink>
      <w:r>
        <w:rPr>
          <w:sz w:val="24"/>
        </w:rPr>
        <w:t> adresli internet sitesinde yayınlanan Tescil politikalarının ve her türlü ilgili kural veya politikanın bağlayıcılığını kabul ettiğinizi beyan ve taahhüt etmektesiniz. Tescil Kurumunun sitesini düzenli olarak takip etmekten sorumlusunuz. Herhangi bir Tescil politikasında yapılan bir revizyon veya değişikliğin bağlayıcılığını kabul etmek istemediğiniz takdirde tek çözüm yolunuz alan adı tescilini, ilgili iptale ilişkin uygun Tescil politikasını izleyerek iptal</w:t>
      </w:r>
      <w:r>
        <w:rPr>
          <w:spacing w:val="-2"/>
          <w:sz w:val="24"/>
        </w:rPr>
        <w:t> </w:t>
      </w:r>
      <w:r>
        <w:rPr>
          <w:sz w:val="24"/>
        </w:rPr>
        <w:t>etmektir.</w:t>
      </w:r>
    </w:p>
    <w:p>
      <w:pPr>
        <w:pStyle w:val="ListParagraph"/>
        <w:numPr>
          <w:ilvl w:val="2"/>
          <w:numId w:val="1"/>
        </w:numPr>
        <w:tabs>
          <w:tab w:pos="2260" w:val="left" w:leader="none"/>
          <w:tab w:pos="3532" w:val="left" w:leader="none"/>
          <w:tab w:pos="4685" w:val="left" w:leader="none"/>
          <w:tab w:pos="6424" w:val="left" w:leader="none"/>
          <w:tab w:pos="8123" w:val="left" w:leader="none"/>
        </w:tabs>
        <w:spacing w:line="240" w:lineRule="auto" w:before="0" w:after="0"/>
        <w:ind w:left="2260" w:right="118" w:hanging="554"/>
        <w:jc w:val="both"/>
        <w:rPr>
          <w:sz w:val="24"/>
        </w:rPr>
      </w:pPr>
      <w:r>
        <w:rPr>
          <w:sz w:val="24"/>
        </w:rPr>
        <w:t>UDRP’ye itaat. Tescil ettiren, ICANN'ın Alan Adı Anlaşmazlıklarının Halli</w:t>
        <w:tab/>
        <w:t>için</w:t>
        <w:tab/>
        <w:t>Yeknesak</w:t>
        <w:tab/>
        <w:t>Politikası</w:t>
        <w:tab/>
      </w:r>
      <w:r>
        <w:rPr>
          <w:spacing w:val="-3"/>
          <w:sz w:val="24"/>
        </w:rPr>
        <w:t>("UDRP") </w:t>
      </w:r>
      <w:hyperlink r:id="rId6">
        <w:r>
          <w:rPr>
            <w:sz w:val="24"/>
          </w:rPr>
          <w:t>(http://www.icann.org/dndr/udrp/policy.htm)</w:t>
        </w:r>
      </w:hyperlink>
      <w:r>
        <w:rPr>
          <w:sz w:val="24"/>
        </w:rPr>
        <w:t> kapsamındaki işlemlere itaat etmeyi ve Tescil Kurumu tarafından belirtilen gereklere uygunluk sağlamayı kabul etmektedir. Bu politikalar değiştirilmeye</w:t>
      </w:r>
      <w:r>
        <w:rPr>
          <w:spacing w:val="-10"/>
          <w:sz w:val="24"/>
        </w:rPr>
        <w:t> </w:t>
      </w:r>
      <w:r>
        <w:rPr>
          <w:sz w:val="24"/>
        </w:rPr>
        <w:t>açıktır;</w:t>
      </w:r>
    </w:p>
    <w:p>
      <w:pPr>
        <w:pStyle w:val="ListParagraph"/>
        <w:numPr>
          <w:ilvl w:val="2"/>
          <w:numId w:val="1"/>
        </w:numPr>
        <w:tabs>
          <w:tab w:pos="2260" w:val="left" w:leader="none"/>
        </w:tabs>
        <w:spacing w:line="240" w:lineRule="auto" w:before="0" w:after="0"/>
        <w:ind w:left="2260" w:right="118" w:hanging="621"/>
        <w:jc w:val="both"/>
        <w:rPr>
          <w:sz w:val="24"/>
        </w:rPr>
      </w:pPr>
      <w:r>
        <w:rPr>
          <w:sz w:val="24"/>
        </w:rPr>
        <w:t>Alan adı kullanımından kaynaklanan veya bununla ilgili anlaşmazlıklarının halli için Tescil Ettiren, diğer muhtemel geçerli yargı yetkililerine halel getirmemek kaydıyla (1) Tescil Ettirenin ikamet bölgesindeki mahkemelerin yargı yetkisine ve (2) Tucows’un bulunduğu yerdeki, yani şu anda Ontario’nun Toronto şehrindeki mahkemelerin yargı yetkisine itaat</w:t>
      </w:r>
      <w:r>
        <w:rPr>
          <w:spacing w:val="-4"/>
          <w:sz w:val="24"/>
        </w:rPr>
        <w:t> </w:t>
      </w:r>
      <w:r>
        <w:rPr>
          <w:sz w:val="24"/>
        </w:rPr>
        <w:t>edecektir.</w:t>
      </w:r>
    </w:p>
    <w:p>
      <w:pPr>
        <w:pStyle w:val="ListParagraph"/>
        <w:numPr>
          <w:ilvl w:val="1"/>
          <w:numId w:val="1"/>
        </w:numPr>
        <w:tabs>
          <w:tab w:pos="1540" w:val="left" w:leader="none"/>
        </w:tabs>
        <w:spacing w:line="242" w:lineRule="auto" w:before="0" w:after="0"/>
        <w:ind w:left="1540" w:right="826" w:hanging="360"/>
        <w:jc w:val="both"/>
        <w:rPr>
          <w:sz w:val="19"/>
        </w:rPr>
      </w:pPr>
      <w:r>
        <w:rPr>
          <w:sz w:val="24"/>
        </w:rPr>
        <w:t>.mobi Alanları. Bir .mobi tescili durumunda şu kayıt ve koşullar geçerli olacaktır:</w:t>
      </w:r>
    </w:p>
    <w:p>
      <w:pPr>
        <w:pStyle w:val="ListParagraph"/>
        <w:numPr>
          <w:ilvl w:val="2"/>
          <w:numId w:val="1"/>
        </w:numPr>
        <w:tabs>
          <w:tab w:pos="2260" w:val="left" w:leader="none"/>
        </w:tabs>
        <w:spacing w:line="240" w:lineRule="auto" w:before="0" w:after="0"/>
        <w:ind w:left="2260" w:right="118" w:hanging="487"/>
        <w:jc w:val="both"/>
        <w:rPr>
          <w:sz w:val="24"/>
        </w:rPr>
      </w:pPr>
      <w:r>
        <w:rPr>
          <w:sz w:val="24"/>
        </w:rPr>
        <w:t>Tescil Politikası. İşbu sözleşmenin kayıt ve koşullarını kabul ederek hâlihazırda mevcut olan ve gelecekteki Tescil Kurumunun </w:t>
      </w:r>
      <w:hyperlink r:id="rId45">
        <w:r>
          <w:rPr>
            <w:sz w:val="24"/>
          </w:rPr>
          <w:t>http://afilias.info/policies</w:t>
        </w:r>
      </w:hyperlink>
      <w:r>
        <w:rPr>
          <w:sz w:val="24"/>
        </w:rPr>
        <w:t> adresli internet sitesinde yayınlanan Tescil politikalarının ve her türlü ilgili kural veya politikanın bağlayıcılığını kabul</w:t>
      </w:r>
      <w:r>
        <w:rPr>
          <w:spacing w:val="12"/>
          <w:sz w:val="24"/>
        </w:rPr>
        <w:t> </w:t>
      </w:r>
      <w:r>
        <w:rPr>
          <w:sz w:val="24"/>
        </w:rPr>
        <w:t>ettiğinizi</w:t>
      </w:r>
      <w:r>
        <w:rPr>
          <w:spacing w:val="13"/>
          <w:sz w:val="24"/>
        </w:rPr>
        <w:t> </w:t>
      </w:r>
      <w:r>
        <w:rPr>
          <w:sz w:val="24"/>
        </w:rPr>
        <w:t>beyan</w:t>
      </w:r>
      <w:r>
        <w:rPr>
          <w:spacing w:val="12"/>
          <w:sz w:val="24"/>
        </w:rPr>
        <w:t> </w:t>
      </w:r>
      <w:r>
        <w:rPr>
          <w:sz w:val="24"/>
        </w:rPr>
        <w:t>ve</w:t>
      </w:r>
      <w:r>
        <w:rPr>
          <w:spacing w:val="13"/>
          <w:sz w:val="24"/>
        </w:rPr>
        <w:t> </w:t>
      </w:r>
      <w:r>
        <w:rPr>
          <w:sz w:val="24"/>
        </w:rPr>
        <w:t>taahhüt</w:t>
      </w:r>
      <w:r>
        <w:rPr>
          <w:spacing w:val="13"/>
          <w:sz w:val="24"/>
        </w:rPr>
        <w:t> </w:t>
      </w:r>
      <w:r>
        <w:rPr>
          <w:sz w:val="24"/>
        </w:rPr>
        <w:t>etmektesiniz.</w:t>
      </w:r>
      <w:r>
        <w:rPr>
          <w:spacing w:val="12"/>
          <w:sz w:val="24"/>
        </w:rPr>
        <w:t> </w:t>
      </w:r>
      <w:r>
        <w:rPr>
          <w:sz w:val="24"/>
        </w:rPr>
        <w:t>Tescil</w:t>
      </w:r>
      <w:r>
        <w:rPr>
          <w:spacing w:val="13"/>
          <w:sz w:val="24"/>
        </w:rPr>
        <w:t> </w:t>
      </w:r>
      <w:r>
        <w:rPr>
          <w:sz w:val="24"/>
        </w:rPr>
        <w:t>Kurumunun</w:t>
      </w:r>
    </w:p>
    <w:p>
      <w:pPr>
        <w:spacing w:after="0" w:line="240" w:lineRule="auto"/>
        <w:jc w:val="both"/>
        <w:rPr>
          <w:sz w:val="24"/>
        </w:rPr>
        <w:sectPr>
          <w:pgSz w:w="11900" w:h="16840"/>
          <w:pgMar w:top="1360" w:bottom="280" w:left="980" w:right="1680"/>
        </w:sectPr>
      </w:pPr>
    </w:p>
    <w:p>
      <w:pPr>
        <w:pStyle w:val="BodyText"/>
        <w:spacing w:before="76"/>
        <w:ind w:right="119" w:firstLine="0"/>
      </w:pPr>
      <w:r>
        <w:rPr/>
        <w:t>sitesini düzenli olarak takip etmekten sorumlusunuz. Herhangi bir Tescil politikasında yapılan bir revizyon veya değişikliğin bağlayıcılığını kabul etmek istemediğiniz takdirde tek çözüm yolunuz alan adı tescilini, ilgili iptale ilişkin uygun Tescil politikasını izleyerek iptal etmektir.</w:t>
      </w:r>
    </w:p>
    <w:p>
      <w:pPr>
        <w:pStyle w:val="ListParagraph"/>
        <w:numPr>
          <w:ilvl w:val="2"/>
          <w:numId w:val="1"/>
        </w:numPr>
        <w:tabs>
          <w:tab w:pos="2260" w:val="left" w:leader="none"/>
          <w:tab w:pos="3532" w:val="left" w:leader="none"/>
          <w:tab w:pos="4685" w:val="left" w:leader="none"/>
          <w:tab w:pos="6424" w:val="left" w:leader="none"/>
          <w:tab w:pos="8123" w:val="left" w:leader="none"/>
        </w:tabs>
        <w:spacing w:line="240" w:lineRule="auto" w:before="0" w:after="0"/>
        <w:ind w:left="2260" w:right="118" w:hanging="554"/>
        <w:jc w:val="both"/>
        <w:rPr>
          <w:sz w:val="24"/>
        </w:rPr>
      </w:pPr>
      <w:r>
        <w:rPr>
          <w:sz w:val="24"/>
        </w:rPr>
        <w:t>UDRP’ye itaat. Tescil ettiren, ICANN'ın Alan Adı Anlaşmazlıklarının Halli</w:t>
        <w:tab/>
        <w:t>için</w:t>
        <w:tab/>
        <w:t>Yeknesak</w:t>
        <w:tab/>
        <w:t>Politikası</w:t>
        <w:tab/>
      </w:r>
      <w:r>
        <w:rPr>
          <w:spacing w:val="-3"/>
          <w:sz w:val="24"/>
        </w:rPr>
        <w:t>("UDRP") </w:t>
      </w:r>
      <w:hyperlink r:id="rId6">
        <w:r>
          <w:rPr>
            <w:sz w:val="24"/>
          </w:rPr>
          <w:t>(http://www.icann.org/dndr/udrp/policy.htm)</w:t>
        </w:r>
      </w:hyperlink>
      <w:r>
        <w:rPr>
          <w:sz w:val="24"/>
        </w:rPr>
        <w:t> kapsamındaki işlemlere itaat etmeyi ve Tescil Kurumu tarafından belirtilen gereklere uygunluk sağlamayı kabul etmektedir. Bu politikalar değiştirilmeye</w:t>
      </w:r>
      <w:r>
        <w:rPr>
          <w:spacing w:val="-10"/>
          <w:sz w:val="24"/>
        </w:rPr>
        <w:t> </w:t>
      </w:r>
      <w:r>
        <w:rPr>
          <w:sz w:val="24"/>
        </w:rPr>
        <w:t>açıktır;</w:t>
      </w:r>
    </w:p>
    <w:p>
      <w:pPr>
        <w:pStyle w:val="ListParagraph"/>
        <w:numPr>
          <w:ilvl w:val="2"/>
          <w:numId w:val="1"/>
        </w:numPr>
        <w:tabs>
          <w:tab w:pos="2260" w:val="left" w:leader="none"/>
        </w:tabs>
        <w:spacing w:line="240" w:lineRule="auto" w:before="1" w:after="0"/>
        <w:ind w:left="2260" w:right="118" w:hanging="621"/>
        <w:jc w:val="both"/>
        <w:rPr>
          <w:sz w:val="24"/>
        </w:rPr>
      </w:pPr>
      <w:r>
        <w:rPr>
          <w:sz w:val="24"/>
        </w:rPr>
        <w:t>iii. Alan adı kullanımından kaynaklanan veya bununla ilgili anlaşmazlıklarının halli için Tescil Ettiren, diğer muhtemel geçerli yargı yetkililerine halel getirmemek kaydıyla (1) Tescil Ettirenin ikamet bölgesindeki mahkemelerin yargı yetkisine ve (2) Tucows’un bulunduğu yerdeki, yani şu anda Ontario’nun Toronto şehrindeki mahkemelerin yargı yetkisine itaat</w:t>
      </w:r>
      <w:r>
        <w:rPr>
          <w:spacing w:val="-4"/>
          <w:sz w:val="24"/>
        </w:rPr>
        <w:t> </w:t>
      </w:r>
      <w:r>
        <w:rPr>
          <w:sz w:val="24"/>
        </w:rPr>
        <w:t>edecektir.</w:t>
      </w:r>
    </w:p>
    <w:p>
      <w:pPr>
        <w:pStyle w:val="ListParagraph"/>
        <w:numPr>
          <w:ilvl w:val="1"/>
          <w:numId w:val="1"/>
        </w:numPr>
        <w:tabs>
          <w:tab w:pos="1540" w:val="left" w:leader="none"/>
        </w:tabs>
        <w:spacing w:line="237" w:lineRule="auto" w:before="2" w:after="0"/>
        <w:ind w:left="1540" w:right="957" w:hanging="360"/>
        <w:jc w:val="both"/>
        <w:rPr>
          <w:sz w:val="19"/>
        </w:rPr>
      </w:pPr>
      <w:r>
        <w:rPr>
          <w:sz w:val="24"/>
        </w:rPr>
        <w:t>.in Alan adları. Bir ".in" tescili durumunda şu kayıt ve koşullar geçerli olacaktır:</w:t>
      </w:r>
    </w:p>
    <w:p>
      <w:pPr>
        <w:pStyle w:val="ListParagraph"/>
        <w:numPr>
          <w:ilvl w:val="2"/>
          <w:numId w:val="1"/>
        </w:numPr>
        <w:tabs>
          <w:tab w:pos="2260" w:val="left" w:leader="none"/>
        </w:tabs>
        <w:spacing w:line="240" w:lineRule="auto" w:before="3" w:after="0"/>
        <w:ind w:left="2260" w:right="118" w:hanging="487"/>
        <w:jc w:val="both"/>
        <w:rPr>
          <w:sz w:val="24"/>
        </w:rPr>
      </w:pPr>
      <w:r>
        <w:rPr>
          <w:sz w:val="24"/>
        </w:rPr>
        <w:t>i. Tescil Politikası. İşbu sözleşmenin kayıt ve koşullarını kabul ederek hâlihazırda mevcut olan ve gelecekteki Tescil Kurumunun </w:t>
      </w:r>
      <w:hyperlink r:id="rId46">
        <w:r>
          <w:rPr>
            <w:sz w:val="24"/>
          </w:rPr>
          <w:t>http://www.registry.in/Policies</w:t>
        </w:r>
      </w:hyperlink>
      <w:r>
        <w:rPr>
          <w:sz w:val="24"/>
        </w:rPr>
        <w:t> adresli internet sitesinde yayınlanan Tescil politikalarının ve her türlü ilgili kural veya politikanın bağlayıcılığını kabul ettiğinizi beyan ve taahhüt etmektesiniz. Tescil Kurumunun sitesini düzenli olarak takip etmekten sorumlusunuz. Herhangi bir Tescil politikasında yapılan bir revizyon veya değişikliğin bağlayıcılığını kabul etmek istemediğiniz takdirde tek çözüm yolunuz alan adı tescilini, ilgili iptale ilişkin uygun Tescil politikasını izleyerek iptal</w:t>
      </w:r>
      <w:r>
        <w:rPr>
          <w:spacing w:val="-2"/>
          <w:sz w:val="24"/>
        </w:rPr>
        <w:t> </w:t>
      </w:r>
      <w:r>
        <w:rPr>
          <w:sz w:val="24"/>
        </w:rPr>
        <w:t>etmektir.</w:t>
      </w:r>
    </w:p>
    <w:p>
      <w:pPr>
        <w:pStyle w:val="ListParagraph"/>
        <w:numPr>
          <w:ilvl w:val="1"/>
          <w:numId w:val="1"/>
        </w:numPr>
        <w:tabs>
          <w:tab w:pos="1540" w:val="left" w:leader="none"/>
        </w:tabs>
        <w:spacing w:line="275" w:lineRule="exact" w:before="1" w:after="0"/>
        <w:ind w:left="1540" w:right="0" w:hanging="360"/>
        <w:jc w:val="both"/>
        <w:rPr>
          <w:sz w:val="24"/>
        </w:rPr>
      </w:pPr>
      <w:r>
        <w:rPr>
          <w:sz w:val="24"/>
        </w:rPr>
        <w:t>.bz Alanlar. Bir ".bz" tescili durumunda şu kayıt ve koşullar geçerli</w:t>
      </w:r>
      <w:r>
        <w:rPr>
          <w:spacing w:val="-18"/>
          <w:sz w:val="24"/>
        </w:rPr>
        <w:t> </w:t>
      </w:r>
      <w:r>
        <w:rPr>
          <w:sz w:val="24"/>
        </w:rPr>
        <w:t>olacaktır:</w:t>
      </w:r>
    </w:p>
    <w:p>
      <w:pPr>
        <w:pStyle w:val="ListParagraph"/>
        <w:numPr>
          <w:ilvl w:val="2"/>
          <w:numId w:val="1"/>
        </w:numPr>
        <w:tabs>
          <w:tab w:pos="2260" w:val="left" w:leader="none"/>
        </w:tabs>
        <w:spacing w:line="240" w:lineRule="auto" w:before="0" w:after="0"/>
        <w:ind w:left="2260" w:right="118" w:hanging="487"/>
        <w:jc w:val="both"/>
        <w:rPr>
          <w:sz w:val="24"/>
        </w:rPr>
      </w:pPr>
      <w:r>
        <w:rPr>
          <w:sz w:val="24"/>
        </w:rPr>
        <w:t>i. Tescil Politikası. İşbu sözleşmenin kayıt ve koşullarını kabul ederek hâlihazırda mevcut olan ve gelecekteki Tescil Kurumunun </w:t>
      </w:r>
      <w:hyperlink r:id="rId47">
        <w:r>
          <w:rPr>
            <w:sz w:val="24"/>
          </w:rPr>
          <w:t>http://www.afilias-grs.info/bz-belize</w:t>
        </w:r>
      </w:hyperlink>
      <w:r>
        <w:rPr>
          <w:sz w:val="24"/>
        </w:rPr>
        <w:t> adresli internet sitesinde yayınlanan Tescil politikalarının ve her türlü ilgili kural veya politikanın bağlayıcılığını kabul ettiğinizi beyan ve taahhüt etmektesiniz. Tescil Kurumunun sitesini düzenli olarak takip etmekten sorumlusunuz. Herhangi bir Tescil politikasında yapılan bir revizyon veya değişikliğin bağlayıcılığını kabul etmek istemediğiniz takdirde tek çözüm yolunuz alan adı tescilini, ilgili iptale ilişkin uygun Tescil politikasını izleyerek iptal</w:t>
      </w:r>
      <w:r>
        <w:rPr>
          <w:spacing w:val="-2"/>
          <w:sz w:val="24"/>
        </w:rPr>
        <w:t> </w:t>
      </w:r>
      <w:r>
        <w:rPr>
          <w:sz w:val="24"/>
        </w:rPr>
        <w:t>etmektir.</w:t>
      </w:r>
    </w:p>
    <w:p>
      <w:pPr>
        <w:pStyle w:val="ListParagraph"/>
        <w:numPr>
          <w:ilvl w:val="1"/>
          <w:numId w:val="1"/>
        </w:numPr>
        <w:tabs>
          <w:tab w:pos="1540" w:val="left" w:leader="none"/>
        </w:tabs>
        <w:spacing w:line="240" w:lineRule="auto" w:before="0" w:after="0"/>
        <w:ind w:left="1540" w:right="0" w:hanging="360"/>
        <w:jc w:val="both"/>
        <w:rPr>
          <w:sz w:val="24"/>
        </w:rPr>
      </w:pPr>
      <w:r>
        <w:rPr>
          <w:sz w:val="24"/>
        </w:rPr>
        <w:t>.ws Alanlar. Bir ".ws" tescili durumunda şu kayıt ve koşullar geçerli</w:t>
      </w:r>
      <w:r>
        <w:rPr>
          <w:spacing w:val="-18"/>
          <w:sz w:val="24"/>
        </w:rPr>
        <w:t> </w:t>
      </w:r>
      <w:r>
        <w:rPr>
          <w:sz w:val="24"/>
        </w:rPr>
        <w:t>olacaktır:</w:t>
      </w:r>
    </w:p>
    <w:p>
      <w:pPr>
        <w:pStyle w:val="ListParagraph"/>
        <w:numPr>
          <w:ilvl w:val="2"/>
          <w:numId w:val="1"/>
        </w:numPr>
        <w:tabs>
          <w:tab w:pos="2260" w:val="left" w:leader="none"/>
        </w:tabs>
        <w:spacing w:line="240" w:lineRule="auto" w:before="1" w:after="0"/>
        <w:ind w:left="2260" w:right="118" w:hanging="487"/>
        <w:jc w:val="both"/>
        <w:rPr>
          <w:sz w:val="24"/>
        </w:rPr>
      </w:pPr>
      <w:r>
        <w:rPr>
          <w:sz w:val="24"/>
        </w:rPr>
        <w:t>i. Tescil Politikası. İşbu sözleşmenin kayıt ve koşullarını kabul ederek hâlihazırda mevcut olan ve gelecekteki Tescil Kurumunun</w:t>
      </w:r>
      <w:r>
        <w:rPr>
          <w:color w:val="0000FF"/>
          <w:sz w:val="24"/>
          <w:u w:val="single" w:color="0000FF"/>
        </w:rPr>
        <w:t> </w:t>
      </w:r>
      <w:hyperlink r:id="rId48">
        <w:r>
          <w:rPr>
            <w:color w:val="0000FF"/>
            <w:sz w:val="24"/>
            <w:u w:val="single" w:color="0000FF"/>
          </w:rPr>
          <w:t>http://www.worldsite.ws/legal/index.dhtml?url=worldsite.ws</w:t>
        </w:r>
      </w:hyperlink>
      <w:r>
        <w:rPr>
          <w:color w:val="0000FF"/>
          <w:sz w:val="24"/>
        </w:rPr>
        <w:t> </w:t>
      </w:r>
      <w:r>
        <w:rPr>
          <w:sz w:val="24"/>
        </w:rPr>
        <w:t>adresli internet sitesinde yayınlanan Tescil politikalarının ve her türlü ilgili kural veya politikanın bağlayıcılığını kabul ettiğinizi beyan ve taahhüt etmektesiniz. Tescil Kurumunun sitesini düzenli olarak takip etmekten sorumlusunuz. Herhangi bir Tescil politikasında yapılan bir revizyon veya değişikliğin bağlayıcılığını kabul etmek istemediğiniz takdirde tek çözüm yolunuz alan adı tescilini, ilgili iptale ilişkin uygun Tescil politikasını izleyerek iptal</w:t>
      </w:r>
      <w:r>
        <w:rPr>
          <w:spacing w:val="-2"/>
          <w:sz w:val="24"/>
        </w:rPr>
        <w:t> </w:t>
      </w:r>
      <w:r>
        <w:rPr>
          <w:sz w:val="24"/>
        </w:rPr>
        <w:t>etmektir.</w:t>
      </w:r>
    </w:p>
    <w:p>
      <w:pPr>
        <w:spacing w:after="0" w:line="240" w:lineRule="auto"/>
        <w:jc w:val="both"/>
        <w:rPr>
          <w:sz w:val="24"/>
        </w:rPr>
        <w:sectPr>
          <w:pgSz w:w="11900" w:h="16840"/>
          <w:pgMar w:top="1360" w:bottom="280" w:left="980" w:right="1680"/>
        </w:sectPr>
      </w:pPr>
    </w:p>
    <w:p>
      <w:pPr>
        <w:pStyle w:val="ListParagraph"/>
        <w:numPr>
          <w:ilvl w:val="1"/>
          <w:numId w:val="1"/>
        </w:numPr>
        <w:tabs>
          <w:tab w:pos="1540" w:val="left" w:leader="none"/>
        </w:tabs>
        <w:spacing w:line="237" w:lineRule="auto" w:before="79" w:after="0"/>
        <w:ind w:left="1540" w:right="729" w:hanging="360"/>
        <w:jc w:val="left"/>
        <w:rPr>
          <w:sz w:val="19"/>
        </w:rPr>
      </w:pPr>
      <w:r>
        <w:rPr>
          <w:sz w:val="24"/>
        </w:rPr>
        <w:t>.co ve .com.co, .net.co, .nom.co Alanları. Bir ".com.co" ve".net.co"</w:t>
      </w:r>
      <w:r>
        <w:rPr>
          <w:spacing w:val="-21"/>
          <w:sz w:val="24"/>
        </w:rPr>
        <w:t> </w:t>
      </w:r>
      <w:r>
        <w:rPr>
          <w:sz w:val="24"/>
        </w:rPr>
        <w:t>veya ".nom.co" tescili durumunda şu kayıt ve koşullar geçerli</w:t>
      </w:r>
      <w:r>
        <w:rPr>
          <w:spacing w:val="-10"/>
          <w:sz w:val="24"/>
        </w:rPr>
        <w:t> </w:t>
      </w:r>
      <w:r>
        <w:rPr>
          <w:sz w:val="24"/>
        </w:rPr>
        <w:t>olacaktır:</w:t>
      </w:r>
    </w:p>
    <w:p>
      <w:pPr>
        <w:pStyle w:val="ListParagraph"/>
        <w:numPr>
          <w:ilvl w:val="2"/>
          <w:numId w:val="1"/>
        </w:numPr>
        <w:tabs>
          <w:tab w:pos="2259" w:val="left" w:leader="none"/>
          <w:tab w:pos="2260" w:val="left" w:leader="none"/>
          <w:tab w:pos="3593" w:val="left" w:leader="none"/>
          <w:tab w:pos="4568" w:val="left" w:leader="none"/>
          <w:tab w:pos="5249" w:val="left" w:leader="none"/>
          <w:tab w:pos="5744" w:val="left" w:leader="none"/>
          <w:tab w:pos="7104" w:val="left" w:leader="none"/>
          <w:tab w:pos="7959" w:val="left" w:leader="none"/>
        </w:tabs>
        <w:spacing w:line="240" w:lineRule="auto" w:before="3" w:after="0"/>
        <w:ind w:left="2260" w:right="118" w:hanging="487"/>
        <w:jc w:val="left"/>
        <w:rPr>
          <w:sz w:val="24"/>
        </w:rPr>
      </w:pPr>
      <w:r>
        <w:rPr>
          <w:sz w:val="24"/>
        </w:rPr>
        <w:t>i. Tescil Politikası. İşbu sözleşmenin kayıt ve koşullarını kabul ederek hâlihazırda</w:t>
        <w:tab/>
        <w:t>mevcut</w:t>
        <w:tab/>
        <w:t>olan</w:t>
        <w:tab/>
        <w:t>ve</w:t>
        <w:tab/>
        <w:t>gelecekteki</w:t>
        <w:tab/>
        <w:t>Tescil</w:t>
        <w:tab/>
      </w:r>
      <w:r>
        <w:rPr>
          <w:spacing w:val="-3"/>
          <w:sz w:val="24"/>
        </w:rPr>
        <w:t>Kurumunun</w:t>
      </w:r>
      <w:r>
        <w:rPr>
          <w:color w:val="0000FF"/>
          <w:spacing w:val="-3"/>
          <w:sz w:val="24"/>
          <w:u w:val="single" w:color="0000FF"/>
        </w:rPr>
        <w:t> </w:t>
      </w:r>
      <w:hyperlink r:id="rId49">
        <w:r>
          <w:rPr>
            <w:color w:val="0000FF"/>
            <w:sz w:val="24"/>
            <w:u w:val="single" w:color="0000FF"/>
          </w:rPr>
          <w:t>http://www.go.co/company/domain-management/registration-policies</w:t>
        </w:r>
      </w:hyperlink>
      <w:r>
        <w:rPr>
          <w:sz w:val="24"/>
        </w:rPr>
        <w:t> adresli internet sitesinde yayınlanan Tescil politikalarının ve her türlü ilgili kural veya politikanın bağlayıcılığını kabul ettiğinizi beyan ve taahhüt etmektesiniz. Tescil Kurumunun sitesini düzenli olarak takip etmekten sorumlusunuz. Herhangi bir Tescil politikasında yapılan bir revizyon veya değişikliğin bağlayıcılığını kabul etmek istemediğiniz takdirde tek çözüm yolunuz alan adı tescilini, ilgili iptale ilişkin uygun Tescil politikasını izleyerek iptal</w:t>
      </w:r>
      <w:r>
        <w:rPr>
          <w:spacing w:val="-3"/>
          <w:sz w:val="24"/>
        </w:rPr>
        <w:t> </w:t>
      </w:r>
      <w:r>
        <w:rPr>
          <w:sz w:val="24"/>
        </w:rPr>
        <w:t>etmektir.</w:t>
      </w:r>
    </w:p>
    <w:p>
      <w:pPr>
        <w:pStyle w:val="ListParagraph"/>
        <w:numPr>
          <w:ilvl w:val="1"/>
          <w:numId w:val="1"/>
        </w:numPr>
        <w:tabs>
          <w:tab w:pos="1540" w:val="left" w:leader="none"/>
        </w:tabs>
        <w:spacing w:line="275" w:lineRule="exact" w:before="0" w:after="0"/>
        <w:ind w:left="1540" w:right="0" w:hanging="360"/>
        <w:jc w:val="left"/>
        <w:rPr>
          <w:sz w:val="19"/>
        </w:rPr>
      </w:pPr>
      <w:r>
        <w:rPr>
          <w:sz w:val="24"/>
        </w:rPr>
        <w:t>.com.au, .net.au, .org.au, .asn.au, .id.au Alanları. Bir .com.au, .net.au,</w:t>
      </w:r>
      <w:r>
        <w:rPr>
          <w:spacing w:val="-14"/>
          <w:sz w:val="24"/>
        </w:rPr>
        <w:t> </w:t>
      </w:r>
      <w:r>
        <w:rPr>
          <w:sz w:val="24"/>
        </w:rPr>
        <w:t>.org.au,</w:t>
      </w:r>
    </w:p>
    <w:p>
      <w:pPr>
        <w:pStyle w:val="BodyText"/>
        <w:spacing w:line="275" w:lineRule="exact"/>
        <w:ind w:left="1540" w:right="0" w:firstLine="0"/>
        <w:jc w:val="left"/>
      </w:pPr>
      <w:r>
        <w:rPr/>
        <w:t>.asn.au, .id.au tescili durumunda şu kayıt ve koşullar geçerli olacaktır:</w:t>
      </w:r>
    </w:p>
    <w:p>
      <w:pPr>
        <w:pStyle w:val="ListParagraph"/>
        <w:numPr>
          <w:ilvl w:val="2"/>
          <w:numId w:val="1"/>
        </w:numPr>
        <w:tabs>
          <w:tab w:pos="2260" w:val="left" w:leader="none"/>
        </w:tabs>
        <w:spacing w:line="240" w:lineRule="auto" w:before="3" w:after="0"/>
        <w:ind w:left="2260" w:right="119" w:hanging="487"/>
        <w:jc w:val="both"/>
        <w:rPr>
          <w:sz w:val="24"/>
        </w:rPr>
      </w:pPr>
      <w:r>
        <w:rPr>
          <w:sz w:val="24"/>
        </w:rPr>
        <w:t>auDA VE TESCİL EDENİN ACENTELİĞİ: (1) İşbu </w:t>
      </w:r>
      <w:r>
        <w:rPr>
          <w:spacing w:val="-3"/>
          <w:sz w:val="24"/>
        </w:rPr>
        <w:t>sözleşmede </w:t>
      </w:r>
      <w:r>
        <w:rPr>
          <w:sz w:val="24"/>
        </w:rPr>
        <w:t>auDA, .au alan adlarının yöneticisi olan .au Domain Administration Limited ACN079 009 340 anlamına gelmektedir. Tescil Eden, sadece auDA’nın işbu sözleşme altında kendisine tanınan hak ve yükümlülüklerden yararlanması amacıyla ve bunun için gerektiği kadarıyla auDA’nın acentesi olarak hareket etmektedir. auDA’nın işbu sözleşmenin üçüncü şahıs lehtarı olması</w:t>
      </w:r>
      <w:r>
        <w:rPr>
          <w:spacing w:val="-4"/>
          <w:sz w:val="24"/>
        </w:rPr>
        <w:t> </w:t>
      </w:r>
      <w:r>
        <w:rPr>
          <w:sz w:val="24"/>
        </w:rPr>
        <w:t>amaçlanmıştır.</w:t>
      </w:r>
    </w:p>
    <w:p>
      <w:pPr>
        <w:pStyle w:val="ListParagraph"/>
        <w:numPr>
          <w:ilvl w:val="2"/>
          <w:numId w:val="1"/>
        </w:numPr>
        <w:tabs>
          <w:tab w:pos="2260" w:val="left" w:leader="none"/>
        </w:tabs>
        <w:spacing w:line="240" w:lineRule="auto" w:before="0" w:after="0"/>
        <w:ind w:left="2260" w:right="117" w:hanging="554"/>
        <w:jc w:val="both"/>
        <w:rPr>
          <w:sz w:val="24"/>
        </w:rPr>
      </w:pPr>
      <w:r>
        <w:rPr>
          <w:sz w:val="24"/>
        </w:rPr>
        <w:t>auDA YAYINLANMIŞ POLİTİKASI: (1) İşbu maddede </w:t>
      </w:r>
      <w:r>
        <w:rPr>
          <w:spacing w:val="-4"/>
          <w:sz w:val="24"/>
        </w:rPr>
        <w:t>auDA </w:t>
      </w:r>
      <w:r>
        <w:rPr>
          <w:sz w:val="24"/>
        </w:rPr>
        <w:t>Yayınlanmış Politikaları, auDA tarafından zaman zaman belirlenerek </w:t>
      </w:r>
      <w:hyperlink r:id="rId50">
        <w:r>
          <w:rPr>
            <w:sz w:val="24"/>
          </w:rPr>
          <w:t>http://www.auda.org.au/policies/</w:t>
        </w:r>
      </w:hyperlink>
      <w:r>
        <w:rPr>
          <w:sz w:val="24"/>
        </w:rPr>
        <w:t> adresinde yayınlanan şartnameler ve politikalar anlamına gelmektedir (2) Tescil Ettiren tüm auDA Yayınlanmış Politikalarına, bunlar işbu sözleşmeye dahil edilmişçesine ve işbu sözleşmenin bir parçasını oluştururcasına uymalıdır. Herhangi bir auDA Yayınlanmış Politikası ile işbu sözleşme arasında herhangi bir çelişki olması halinde, ilgili tutarsızlık için gerektiği ölçüde auDA Yayınlanmış Politikası geçerli</w:t>
      </w:r>
      <w:r>
        <w:rPr>
          <w:spacing w:val="-1"/>
          <w:sz w:val="24"/>
        </w:rPr>
        <w:t> </w:t>
      </w:r>
      <w:r>
        <w:rPr>
          <w:sz w:val="24"/>
        </w:rPr>
        <w:t>olacaktır.</w:t>
      </w:r>
    </w:p>
    <w:p>
      <w:pPr>
        <w:pStyle w:val="ListParagraph"/>
        <w:numPr>
          <w:ilvl w:val="2"/>
          <w:numId w:val="1"/>
        </w:numPr>
        <w:tabs>
          <w:tab w:pos="2260" w:val="left" w:leader="none"/>
        </w:tabs>
        <w:spacing w:line="240" w:lineRule="auto" w:before="0" w:after="0"/>
        <w:ind w:left="2260" w:right="118" w:hanging="621"/>
        <w:jc w:val="both"/>
        <w:rPr>
          <w:sz w:val="24"/>
        </w:rPr>
      </w:pPr>
      <w:r>
        <w:rPr>
          <w:sz w:val="24"/>
        </w:rPr>
        <w:t>Tescil Ettiren, auDA Yayınlanmış Politikaları kapsamında: (1) tüm alan adı lisansları için geçerli olan zorunlu kayıt ve koşulların bulunduğunu ve söz konusu kayıt ve koşulların işbu sözleşmeye dahil edildiğini ve onun bir parçasını teşkil ettiğini ve (2) Tescil Ettirenin .au Anlaşmazlık Çözümü Politikası ile bağlı olduğu ve ona uyması gerektiğini ve (3) auDA’nın .au alan adı tescilini silebileceğini veya iptal edebileceğini kabul</w:t>
      </w:r>
      <w:r>
        <w:rPr>
          <w:spacing w:val="-3"/>
          <w:sz w:val="24"/>
        </w:rPr>
        <w:t> </w:t>
      </w:r>
      <w:r>
        <w:rPr>
          <w:sz w:val="24"/>
        </w:rPr>
        <w:t>etmektedir.</w:t>
      </w:r>
    </w:p>
    <w:p>
      <w:pPr>
        <w:pStyle w:val="ListParagraph"/>
        <w:numPr>
          <w:ilvl w:val="2"/>
          <w:numId w:val="1"/>
        </w:numPr>
        <w:tabs>
          <w:tab w:pos="2260" w:val="left" w:leader="none"/>
        </w:tabs>
        <w:spacing w:line="240" w:lineRule="auto" w:before="0" w:after="0"/>
        <w:ind w:left="2260" w:right="117" w:hanging="607"/>
        <w:jc w:val="both"/>
        <w:rPr>
          <w:sz w:val="24"/>
        </w:rPr>
      </w:pPr>
      <w:r>
        <w:rPr>
          <w:sz w:val="24"/>
        </w:rPr>
        <w:t>auDA’NIN YÜKÜMLÜLÜKLERİ VE TAZMİNAT: (1) Kanunların izin verdiği en geniş ölçüde auDA, Tescil Ettiren tarafından auDA’nın, çalışanlarının, acentelerinin veya yüklenicilerin herhangi bir hareketi veya ihmali nedeniyle ortaya çıkan hiçbir doğrudan, dolaylı, arızi, özel, cezai veya emsal kayıp veya zarardan sorumlu olmayacaktır (bunlarla sınırlı kalmamak kaydıyla kullanım kaybı, kâr kaybı, verilerin kaybolması veya bozulması, işin kesintiye uğraması veya dolaylı masraflar dahil). (2) Tescil Ettiren, Tescil Ettirenin .au alan adını tescil ettirmesi veya kullanması sonucunda veya onunla bağlantılı olarak ortaya çıkan tüm ve her türlü talep ve yükümlülük karşısında auDA’yı, onun çalışanlarını, acentelerini ve yüklenicilerini ber’i kılacak ve zararlarını tazmin edecektir. (3) İşbu belgedeki hiçbir husus 1974 Ticaret İlkeleri Kanunun işlerliğine engel olmayı</w:t>
      </w:r>
      <w:r>
        <w:rPr>
          <w:spacing w:val="-16"/>
          <w:sz w:val="24"/>
        </w:rPr>
        <w:t> </w:t>
      </w:r>
      <w:r>
        <w:rPr>
          <w:sz w:val="24"/>
        </w:rPr>
        <w:t>amaçlamamaktadır.</w:t>
      </w:r>
    </w:p>
    <w:p>
      <w:pPr>
        <w:spacing w:after="0" w:line="240" w:lineRule="auto"/>
        <w:jc w:val="both"/>
        <w:rPr>
          <w:sz w:val="24"/>
        </w:rPr>
        <w:sectPr>
          <w:pgSz w:w="11900" w:h="16840"/>
          <w:pgMar w:top="1360" w:bottom="280" w:left="980" w:right="1680"/>
        </w:sectPr>
      </w:pPr>
    </w:p>
    <w:p>
      <w:pPr>
        <w:pStyle w:val="ListParagraph"/>
        <w:numPr>
          <w:ilvl w:val="1"/>
          <w:numId w:val="1"/>
        </w:numPr>
        <w:tabs>
          <w:tab w:pos="1540" w:val="left" w:leader="none"/>
        </w:tabs>
        <w:spacing w:line="237" w:lineRule="auto" w:before="79" w:after="0"/>
        <w:ind w:left="1540" w:right="333" w:hanging="360"/>
        <w:jc w:val="both"/>
        <w:rPr>
          <w:sz w:val="19"/>
        </w:rPr>
      </w:pPr>
      <w:r>
        <w:rPr>
          <w:sz w:val="24"/>
        </w:rPr>
        <w:t>.xxx Alan Adları. .xxx. uzantılı bir alan adının kaydedilmesi halinde şu kayıt ve koşullar geçerli</w:t>
      </w:r>
      <w:r>
        <w:rPr>
          <w:spacing w:val="-2"/>
          <w:sz w:val="24"/>
        </w:rPr>
        <w:t> </w:t>
      </w:r>
      <w:r>
        <w:rPr>
          <w:sz w:val="24"/>
        </w:rPr>
        <w:t>olacaktır:</w:t>
      </w:r>
    </w:p>
    <w:p>
      <w:pPr>
        <w:pStyle w:val="ListParagraph"/>
        <w:numPr>
          <w:ilvl w:val="2"/>
          <w:numId w:val="1"/>
        </w:numPr>
        <w:tabs>
          <w:tab w:pos="2260" w:val="left" w:leader="none"/>
        </w:tabs>
        <w:spacing w:line="240" w:lineRule="auto" w:before="3" w:after="0"/>
        <w:ind w:left="2260" w:right="118" w:hanging="487"/>
        <w:jc w:val="both"/>
        <w:rPr>
          <w:sz w:val="24"/>
        </w:rPr>
      </w:pPr>
      <w:r>
        <w:rPr>
          <w:sz w:val="24"/>
        </w:rPr>
        <w:t>Kayıt Politikası İşbu sözleşmenin kayıt ve koşullarını kabul ederek, "www.xxx" Tescil web sitesinde yayınlanan ve gelecekte yayınlanacak olan Tescil politikalarının ve tüm geçerli kuralların ve ilkelerin sizin için bağlayıcı olduğunu anlamakta ve kabul</w:t>
      </w:r>
      <w:r>
        <w:rPr>
          <w:spacing w:val="-7"/>
          <w:sz w:val="24"/>
        </w:rPr>
        <w:t> </w:t>
      </w:r>
      <w:r>
        <w:rPr>
          <w:sz w:val="24"/>
        </w:rPr>
        <w:t>etmektesiniz.</w:t>
      </w:r>
    </w:p>
    <w:p>
      <w:pPr>
        <w:pStyle w:val="ListParagraph"/>
        <w:numPr>
          <w:ilvl w:val="2"/>
          <w:numId w:val="1"/>
        </w:numPr>
        <w:tabs>
          <w:tab w:pos="2260" w:val="left" w:leader="none"/>
          <w:tab w:pos="3572" w:val="left" w:leader="none"/>
          <w:tab w:pos="4765" w:val="left" w:leader="none"/>
          <w:tab w:pos="6544" w:val="left" w:leader="none"/>
          <w:tab w:pos="8123" w:val="left" w:leader="none"/>
        </w:tabs>
        <w:spacing w:line="240" w:lineRule="auto" w:before="0" w:after="0"/>
        <w:ind w:left="2260" w:right="118" w:hanging="554"/>
        <w:jc w:val="both"/>
        <w:rPr>
          <w:sz w:val="24"/>
        </w:rPr>
      </w:pPr>
      <w:r>
        <w:rPr>
          <w:sz w:val="24"/>
        </w:rPr>
        <w:t>UDRP'ye İtaat. Tescil ettiren, ICANN'ın Alan Adı Anlaşmazlıklarının Halli</w:t>
        <w:tab/>
        <w:t>için</w:t>
        <w:tab/>
        <w:t>Yeknesak</w:t>
        <w:tab/>
        <w:t>Politika</w:t>
        <w:tab/>
      </w:r>
      <w:r>
        <w:rPr>
          <w:spacing w:val="-3"/>
          <w:sz w:val="24"/>
        </w:rPr>
        <w:t>("UDRP") </w:t>
      </w:r>
      <w:r>
        <w:rPr>
          <w:sz w:val="24"/>
        </w:rPr>
        <w:t>(</w:t>
      </w:r>
      <w:hyperlink r:id="rId13">
        <w:r>
          <w:rPr>
            <w:color w:val="0000FF"/>
            <w:sz w:val="24"/>
            <w:u w:val="single" w:color="0000FF"/>
          </w:rPr>
          <w:t>http://www.icann.org/dndr/udrp/policy.htm</w:t>
        </w:r>
      </w:hyperlink>
      <w:r>
        <w:rPr>
          <w:color w:val="0000FF"/>
          <w:sz w:val="24"/>
        </w:rPr>
        <w:t> </w:t>
      </w:r>
      <w:r>
        <w:rPr>
          <w:sz w:val="24"/>
        </w:rPr>
        <w:t>) kapsamındaki işlemlere itaat etmeyi ve Tescilin gerektirdiği gereksinimlere uymayı kabul etmektedir. Bu politikalar değişikliğe</w:t>
      </w:r>
      <w:r>
        <w:rPr>
          <w:spacing w:val="-3"/>
          <w:sz w:val="24"/>
        </w:rPr>
        <w:t> </w:t>
      </w:r>
      <w:r>
        <w:rPr>
          <w:sz w:val="24"/>
        </w:rPr>
        <w:t>tabidir;</w:t>
      </w:r>
    </w:p>
    <w:p>
      <w:pPr>
        <w:pStyle w:val="ListParagraph"/>
        <w:numPr>
          <w:ilvl w:val="2"/>
          <w:numId w:val="1"/>
        </w:numPr>
        <w:tabs>
          <w:tab w:pos="2260" w:val="left" w:leader="none"/>
        </w:tabs>
        <w:spacing w:line="240" w:lineRule="auto" w:before="0" w:after="0"/>
        <w:ind w:left="2260" w:right="118" w:hanging="621"/>
        <w:jc w:val="both"/>
        <w:rPr>
          <w:sz w:val="24"/>
        </w:rPr>
      </w:pPr>
      <w:r>
        <w:rPr>
          <w:sz w:val="24"/>
        </w:rPr>
        <w:t>Alan adının kullanılmasından kaynaklanan veya onlar ile ilgili anlaşmazlıkların yargılanmasında Tescil Ettiren, diğer potansiyel olarak geçerli hukuk yetkililerine halel getirmeksizin Tescil Ettirenin ikametgahındaki mahkemelerin (1) yargı yetkisini ve (2) şu anda Ontario'nun Toronto şehri olmak üzere Tucows'un bulunduğu yerdeki mahkemelerin yargı yetkisini kabul</w:t>
      </w:r>
      <w:r>
        <w:rPr>
          <w:spacing w:val="-5"/>
          <w:sz w:val="24"/>
        </w:rPr>
        <w:t> </w:t>
      </w:r>
      <w:r>
        <w:rPr>
          <w:sz w:val="24"/>
        </w:rPr>
        <w:t>etmektedir.</w:t>
      </w:r>
    </w:p>
    <w:p>
      <w:pPr>
        <w:pStyle w:val="ListParagraph"/>
        <w:numPr>
          <w:ilvl w:val="1"/>
          <w:numId w:val="1"/>
        </w:numPr>
        <w:tabs>
          <w:tab w:pos="1540" w:val="left" w:leader="none"/>
        </w:tabs>
        <w:spacing w:line="242" w:lineRule="auto" w:before="0" w:after="0"/>
        <w:ind w:left="1540" w:right="187" w:hanging="360"/>
        <w:jc w:val="both"/>
        <w:rPr>
          <w:sz w:val="19"/>
        </w:rPr>
      </w:pPr>
      <w:r>
        <w:rPr>
          <w:sz w:val="24"/>
        </w:rPr>
        <w:t>.pro Alan Adları. .pro uzantılı bir alan adının kaydedilmesi halinde şu kayıt</w:t>
      </w:r>
      <w:r>
        <w:rPr>
          <w:spacing w:val="-21"/>
          <w:sz w:val="24"/>
        </w:rPr>
        <w:t> </w:t>
      </w:r>
      <w:r>
        <w:rPr>
          <w:sz w:val="24"/>
        </w:rPr>
        <w:t>ve koşullar geçerli</w:t>
      </w:r>
      <w:r>
        <w:rPr>
          <w:spacing w:val="-1"/>
          <w:sz w:val="24"/>
        </w:rPr>
        <w:t> </w:t>
      </w:r>
      <w:r>
        <w:rPr>
          <w:sz w:val="24"/>
        </w:rPr>
        <w:t>olacaktır:</w:t>
      </w:r>
    </w:p>
    <w:p>
      <w:pPr>
        <w:pStyle w:val="ListParagraph"/>
        <w:numPr>
          <w:ilvl w:val="2"/>
          <w:numId w:val="1"/>
        </w:numPr>
        <w:tabs>
          <w:tab w:pos="2260" w:val="left" w:leader="none"/>
        </w:tabs>
        <w:spacing w:line="240" w:lineRule="auto" w:before="0" w:after="0"/>
        <w:ind w:left="2260" w:right="118" w:hanging="487"/>
        <w:jc w:val="both"/>
        <w:rPr>
          <w:sz w:val="24"/>
        </w:rPr>
      </w:pPr>
      <w:r>
        <w:rPr>
          <w:sz w:val="24"/>
        </w:rPr>
        <w:t>Kayıt Politikası İşbu sözleşmenin kayıt ve koşullarını kabul ederek, </w:t>
      </w:r>
      <w:hyperlink r:id="rId51">
        <w:r>
          <w:rPr>
            <w:sz w:val="19"/>
          </w:rPr>
          <w:t>http://registry.pro/about/legal</w:t>
        </w:r>
      </w:hyperlink>
      <w:r>
        <w:rPr>
          <w:sz w:val="19"/>
        </w:rPr>
        <w:t> </w:t>
      </w:r>
      <w:r>
        <w:rPr>
          <w:sz w:val="24"/>
        </w:rPr>
        <w:t>Tescil web sitesinde yayınlanan ve gelecekte yayınlanacak olan Tescil Politikalarının ve tüm geçerli kuralların ve ilkelerin sizin için bağlayıcı olduğunu anlamakta ve kabul etmektesiniz. Tescil sitesini düzenli olarak takip etmekten sorumlusunuz. Herhangi bir Tescil politikasındaki bir revizyon veya değişikliğin bağlayıcılığını kabul etmek istemediğiniz takdirde sahip olacağınız tek çare ilgili iptale ilişkin uygun Tescil politikasını takip ederek alan adı tescilini iptal</w:t>
      </w:r>
      <w:r>
        <w:rPr>
          <w:spacing w:val="-4"/>
          <w:sz w:val="24"/>
        </w:rPr>
        <w:t> </w:t>
      </w:r>
      <w:r>
        <w:rPr>
          <w:sz w:val="24"/>
        </w:rPr>
        <w:t>ettirmektir.</w:t>
      </w:r>
    </w:p>
    <w:p>
      <w:pPr>
        <w:pStyle w:val="ListParagraph"/>
        <w:numPr>
          <w:ilvl w:val="2"/>
          <w:numId w:val="1"/>
        </w:numPr>
        <w:tabs>
          <w:tab w:pos="2260" w:val="left" w:leader="none"/>
          <w:tab w:pos="3572" w:val="left" w:leader="none"/>
          <w:tab w:pos="4765" w:val="left" w:leader="none"/>
          <w:tab w:pos="6544" w:val="left" w:leader="none"/>
          <w:tab w:pos="8123" w:val="left" w:leader="none"/>
        </w:tabs>
        <w:spacing w:line="240" w:lineRule="auto" w:before="0" w:after="0"/>
        <w:ind w:left="2260" w:right="117" w:hanging="554"/>
        <w:jc w:val="both"/>
        <w:rPr>
          <w:sz w:val="24"/>
        </w:rPr>
      </w:pPr>
      <w:r>
        <w:rPr>
          <w:sz w:val="24"/>
        </w:rPr>
        <w:t>UDRP'ye İtaat. Tescil ettiren, ICANN'ın Alan Adı Anlaşmazlıklarının Halli</w:t>
        <w:tab/>
        <w:t>için</w:t>
        <w:tab/>
        <w:t>Yeknesak</w:t>
        <w:tab/>
        <w:t>Politika</w:t>
        <w:tab/>
      </w:r>
      <w:r>
        <w:rPr>
          <w:spacing w:val="-1"/>
          <w:sz w:val="24"/>
        </w:rPr>
        <w:t>("UDRP") </w:t>
      </w:r>
      <w:r>
        <w:rPr>
          <w:sz w:val="24"/>
        </w:rPr>
        <w:t>(</w:t>
      </w:r>
      <w:hyperlink r:id="rId13">
        <w:r>
          <w:rPr>
            <w:color w:val="0000FF"/>
            <w:sz w:val="24"/>
            <w:u w:val="single" w:color="0000FF"/>
          </w:rPr>
          <w:t>http://www.icann.org/dndr/udrp/policy.htm</w:t>
        </w:r>
      </w:hyperlink>
      <w:r>
        <w:rPr>
          <w:color w:val="0000FF"/>
          <w:sz w:val="24"/>
        </w:rPr>
        <w:t> </w:t>
      </w:r>
      <w:r>
        <w:rPr>
          <w:sz w:val="24"/>
        </w:rPr>
        <w:t>) kapsamındaki işlemlere itaat etmeyi ve Tescilin gerektirdiği gereksinimlere uymayı kabul etmektedir; bu politikalarda değişiklik</w:t>
      </w:r>
      <w:r>
        <w:rPr>
          <w:spacing w:val="-4"/>
          <w:sz w:val="24"/>
        </w:rPr>
        <w:t> </w:t>
      </w:r>
      <w:r>
        <w:rPr>
          <w:sz w:val="24"/>
        </w:rPr>
        <w:t>yapılabilir;</w:t>
      </w:r>
    </w:p>
    <w:p>
      <w:pPr>
        <w:pStyle w:val="ListParagraph"/>
        <w:numPr>
          <w:ilvl w:val="2"/>
          <w:numId w:val="1"/>
        </w:numPr>
        <w:tabs>
          <w:tab w:pos="2260" w:val="left" w:leader="none"/>
        </w:tabs>
        <w:spacing w:line="240" w:lineRule="auto" w:before="0" w:after="0"/>
        <w:ind w:left="2260" w:right="118" w:hanging="621"/>
        <w:jc w:val="both"/>
        <w:rPr>
          <w:sz w:val="24"/>
        </w:rPr>
      </w:pPr>
      <w:r>
        <w:rPr>
          <w:sz w:val="24"/>
        </w:rPr>
        <w:t>Alan adının kullanılmasından kaynaklanan veya onlar ile ilgili anlaşmazlıkların yargılanmasında Tescil Ettiren, diğer potansiyel olarak geçerli hukuk yetkililerine halel getirmeksizin Tescil Ettirenin ikametgahındaki mahkemelerin (1) yargı yetkisini ve (2) şu anda Ontario'nun Toronto şehri olmak üzere Tucows'un bulunduğu yerdeki mahkemelerin yargı yetkisini kabul</w:t>
      </w:r>
      <w:r>
        <w:rPr>
          <w:spacing w:val="-5"/>
          <w:sz w:val="24"/>
        </w:rPr>
        <w:t> </w:t>
      </w:r>
      <w:r>
        <w:rPr>
          <w:sz w:val="24"/>
        </w:rPr>
        <w:t>etmektedir.</w:t>
      </w:r>
    </w:p>
    <w:p>
      <w:pPr>
        <w:pStyle w:val="ListParagraph"/>
        <w:numPr>
          <w:ilvl w:val="1"/>
          <w:numId w:val="1"/>
        </w:numPr>
        <w:tabs>
          <w:tab w:pos="1540" w:val="left" w:leader="none"/>
        </w:tabs>
        <w:spacing w:line="242" w:lineRule="auto" w:before="0" w:after="0"/>
        <w:ind w:left="1540" w:right="347" w:hanging="360"/>
        <w:jc w:val="both"/>
        <w:rPr>
          <w:sz w:val="19"/>
        </w:rPr>
      </w:pPr>
      <w:r>
        <w:rPr>
          <w:sz w:val="24"/>
        </w:rPr>
        <w:t>.dk Alan Adları. .dk uzantılı bir alan adının kaydedilmesi halinde şu kayıt</w:t>
      </w:r>
      <w:r>
        <w:rPr>
          <w:spacing w:val="-21"/>
          <w:sz w:val="24"/>
        </w:rPr>
        <w:t> </w:t>
      </w:r>
      <w:r>
        <w:rPr>
          <w:sz w:val="24"/>
        </w:rPr>
        <w:t>ve koşullar geçerli</w:t>
      </w:r>
      <w:r>
        <w:rPr>
          <w:spacing w:val="-1"/>
          <w:sz w:val="24"/>
        </w:rPr>
        <w:t> </w:t>
      </w:r>
      <w:r>
        <w:rPr>
          <w:sz w:val="24"/>
        </w:rPr>
        <w:t>olacaktır:</w:t>
      </w:r>
    </w:p>
    <w:p>
      <w:pPr>
        <w:pStyle w:val="ListParagraph"/>
        <w:numPr>
          <w:ilvl w:val="2"/>
          <w:numId w:val="1"/>
        </w:numPr>
        <w:tabs>
          <w:tab w:pos="2260" w:val="left" w:leader="none"/>
        </w:tabs>
        <w:spacing w:line="240" w:lineRule="auto" w:before="0" w:after="0"/>
        <w:ind w:left="2260" w:right="118" w:hanging="487"/>
        <w:jc w:val="both"/>
        <w:rPr>
          <w:sz w:val="24"/>
        </w:rPr>
      </w:pPr>
      <w:r>
        <w:rPr>
          <w:sz w:val="24"/>
        </w:rPr>
        <w:t>Kayıt Politikası İşbu sözleşmenin kayıt ve koşullarını kabul ederek,</w:t>
      </w:r>
      <w:r>
        <w:rPr>
          <w:color w:val="0000FF"/>
          <w:sz w:val="24"/>
          <w:u w:val="single" w:color="0000FF"/>
        </w:rPr>
        <w:t> https://</w:t>
      </w:r>
      <w:hyperlink r:id="rId52">
        <w:r>
          <w:rPr>
            <w:color w:val="0000FF"/>
            <w:sz w:val="24"/>
            <w:u w:val="single" w:color="0000FF"/>
          </w:rPr>
          <w:t>www.dk-hostmaster.dk/english/laws-conditions/</w:t>
        </w:r>
      </w:hyperlink>
      <w:r>
        <w:rPr>
          <w:color w:val="0000FF"/>
          <w:sz w:val="24"/>
        </w:rPr>
        <w:t> </w:t>
      </w:r>
      <w:r>
        <w:rPr>
          <w:sz w:val="24"/>
        </w:rPr>
        <w:t>Tescil web sitesinde yayınlanan ve gelecekte yayınlanacak olan Tescil politikalarının ve tüm geçerli kuralların ve ilkelerin sizin için bağlayıcı olduğunu anlamakta ve kabul</w:t>
      </w:r>
      <w:r>
        <w:rPr>
          <w:spacing w:val="-5"/>
          <w:sz w:val="24"/>
        </w:rPr>
        <w:t> </w:t>
      </w:r>
      <w:r>
        <w:rPr>
          <w:sz w:val="24"/>
        </w:rPr>
        <w:t>etmektesiniz.</w:t>
      </w:r>
    </w:p>
    <w:p>
      <w:pPr>
        <w:pStyle w:val="ListParagraph"/>
        <w:numPr>
          <w:ilvl w:val="2"/>
          <w:numId w:val="1"/>
        </w:numPr>
        <w:tabs>
          <w:tab w:pos="2260" w:val="left" w:leader="none"/>
        </w:tabs>
        <w:spacing w:line="240" w:lineRule="auto" w:before="0" w:after="0"/>
        <w:ind w:left="2260" w:right="118" w:hanging="554"/>
        <w:jc w:val="both"/>
        <w:rPr>
          <w:sz w:val="24"/>
        </w:rPr>
      </w:pPr>
      <w:r>
        <w:rPr>
          <w:sz w:val="24"/>
        </w:rPr>
        <w:t>Tescil sitesini düzenli olarak izlemekten sorumlusunuz. Herhangi bir Tescil politikasındaki bir revizyon veya değişikliğin bağlayıcılığını Kabul etmek istemediğiniz takdirde sahip olacağınız tek çare</w:t>
      </w:r>
      <w:r>
        <w:rPr>
          <w:spacing w:val="48"/>
          <w:sz w:val="24"/>
        </w:rPr>
        <w:t> </w:t>
      </w:r>
      <w:r>
        <w:rPr>
          <w:sz w:val="24"/>
        </w:rPr>
        <w:t>ilgili</w:t>
      </w:r>
    </w:p>
    <w:p>
      <w:pPr>
        <w:spacing w:after="0" w:line="240" w:lineRule="auto"/>
        <w:jc w:val="both"/>
        <w:rPr>
          <w:sz w:val="24"/>
        </w:rPr>
        <w:sectPr>
          <w:pgSz w:w="11900" w:h="16840"/>
          <w:pgMar w:top="1360" w:bottom="280" w:left="980" w:right="1680"/>
        </w:sectPr>
      </w:pPr>
    </w:p>
    <w:p>
      <w:pPr>
        <w:pStyle w:val="BodyText"/>
        <w:spacing w:line="237" w:lineRule="auto" w:before="79"/>
        <w:ind w:firstLine="0"/>
      </w:pPr>
      <w:r>
        <w:rPr/>
        <w:t>iptale ilişkin uygun Tescil politikasını takip ederek alan adı tescilini iptal ettirmektir.</w:t>
      </w:r>
    </w:p>
    <w:p>
      <w:pPr>
        <w:pStyle w:val="ListParagraph"/>
        <w:numPr>
          <w:ilvl w:val="2"/>
          <w:numId w:val="1"/>
        </w:numPr>
        <w:tabs>
          <w:tab w:pos="2260" w:val="left" w:leader="none"/>
        </w:tabs>
        <w:spacing w:line="240" w:lineRule="auto" w:before="3" w:after="0"/>
        <w:ind w:left="2260" w:right="118" w:hanging="621"/>
        <w:jc w:val="both"/>
        <w:rPr>
          <w:sz w:val="24"/>
        </w:rPr>
      </w:pPr>
      <w:r>
        <w:rPr>
          <w:sz w:val="24"/>
        </w:rPr>
        <w:t>Gönderdiğiniz bilgiler tescil operatörü tarafından DK Hostmaster'a kaydedilmektedir ve .dk üst seviye alan adının yönetimi için kullanılacaktır.</w:t>
      </w:r>
    </w:p>
    <w:p>
      <w:pPr>
        <w:pStyle w:val="ListParagraph"/>
        <w:numPr>
          <w:ilvl w:val="2"/>
          <w:numId w:val="1"/>
        </w:numPr>
        <w:tabs>
          <w:tab w:pos="2260" w:val="left" w:leader="none"/>
        </w:tabs>
        <w:spacing w:line="240" w:lineRule="auto" w:before="0" w:after="0"/>
        <w:ind w:left="2260" w:right="118" w:hanging="607"/>
        <w:jc w:val="both"/>
        <w:rPr>
          <w:sz w:val="24"/>
        </w:rPr>
      </w:pPr>
      <w:r>
        <w:rPr>
          <w:sz w:val="24"/>
        </w:rPr>
        <w:t>Kişisel verileriniz whois veritabanında halka açık şekilde sunulmamaktadır, ancak işletme tescili DK Hostmaster, yasal bir ilginin gösterildiği durumlarda gizli personel bilgilerini serbest bırakacaktır.</w:t>
      </w:r>
    </w:p>
    <w:p>
      <w:pPr>
        <w:pStyle w:val="ListParagraph"/>
        <w:numPr>
          <w:ilvl w:val="2"/>
          <w:numId w:val="1"/>
        </w:numPr>
        <w:tabs>
          <w:tab w:pos="2260" w:val="left" w:leader="none"/>
        </w:tabs>
        <w:spacing w:line="242" w:lineRule="auto" w:before="0" w:after="0"/>
        <w:ind w:left="2260" w:right="118" w:hanging="540"/>
        <w:jc w:val="both"/>
        <w:rPr>
          <w:sz w:val="24"/>
        </w:rPr>
      </w:pPr>
      <w:r>
        <w:rPr>
          <w:sz w:val="24"/>
        </w:rPr>
        <w:t>Tucows'un sizin adınıza bir alan adı tescil/yenileme/transferi gerçekleştirmesine izin vermeyi kabul</w:t>
      </w:r>
      <w:r>
        <w:rPr>
          <w:spacing w:val="-5"/>
          <w:sz w:val="24"/>
        </w:rPr>
        <w:t> </w:t>
      </w:r>
      <w:r>
        <w:rPr>
          <w:sz w:val="24"/>
        </w:rPr>
        <w:t>etmektesiniz.</w:t>
      </w:r>
    </w:p>
    <w:p>
      <w:pPr>
        <w:pStyle w:val="ListParagraph"/>
        <w:numPr>
          <w:ilvl w:val="2"/>
          <w:numId w:val="1"/>
        </w:numPr>
        <w:tabs>
          <w:tab w:pos="2260" w:val="left" w:leader="none"/>
        </w:tabs>
        <w:spacing w:line="242" w:lineRule="auto" w:before="0" w:after="0"/>
        <w:ind w:left="2260" w:right="118" w:hanging="607"/>
        <w:jc w:val="both"/>
        <w:rPr>
          <w:sz w:val="24"/>
        </w:rPr>
      </w:pPr>
      <w:r>
        <w:rPr>
          <w:sz w:val="24"/>
        </w:rPr>
        <w:t>Fatura iletişim kişisini veya vekili değiştirme ve tescil bedelini doğruca DK Hostmaster'a ödeme hakkına</w:t>
      </w:r>
      <w:r>
        <w:rPr>
          <w:spacing w:val="-4"/>
          <w:sz w:val="24"/>
        </w:rPr>
        <w:t> </w:t>
      </w:r>
      <w:r>
        <w:rPr>
          <w:sz w:val="24"/>
        </w:rPr>
        <w:t>sahipsiniz.</w:t>
      </w:r>
    </w:p>
    <w:p>
      <w:pPr>
        <w:pStyle w:val="ListParagraph"/>
        <w:numPr>
          <w:ilvl w:val="2"/>
          <w:numId w:val="1"/>
        </w:numPr>
        <w:tabs>
          <w:tab w:pos="2260" w:val="left" w:leader="none"/>
          <w:tab w:pos="5118" w:val="left" w:leader="none"/>
          <w:tab w:pos="6097" w:val="left" w:leader="none"/>
          <w:tab w:pos="7814" w:val="left" w:leader="none"/>
        </w:tabs>
        <w:spacing w:line="240" w:lineRule="auto" w:before="0" w:after="0"/>
        <w:ind w:left="2260" w:right="118" w:hanging="674"/>
        <w:jc w:val="both"/>
        <w:rPr>
          <w:sz w:val="24"/>
        </w:rPr>
      </w:pPr>
      <w:r>
        <w:rPr>
          <w:sz w:val="24"/>
        </w:rPr>
        <w:t>Bir .DK alan adının tescili tescil operatörü olan DK Hostmaster ile gerçekleştirilmektedir</w:t>
        <w:tab/>
        <w:t>ve</w:t>
        <w:tab/>
        <w:t>DIFO'nun</w:t>
        <w:tab/>
      </w:r>
      <w:r>
        <w:rPr>
          <w:sz w:val="19"/>
        </w:rPr>
        <w:t>https://www.dk- hostmaster.dk/english/laws-conditions/ </w:t>
      </w:r>
      <w:r>
        <w:rPr>
          <w:sz w:val="24"/>
        </w:rPr>
        <w:t>adresindeki kurallarını kabul etmelisiniz.</w:t>
      </w:r>
    </w:p>
    <w:p>
      <w:pPr>
        <w:pStyle w:val="ListParagraph"/>
        <w:numPr>
          <w:ilvl w:val="2"/>
          <w:numId w:val="1"/>
        </w:numPr>
        <w:tabs>
          <w:tab w:pos="2260" w:val="left" w:leader="none"/>
        </w:tabs>
        <w:spacing w:line="242" w:lineRule="auto" w:before="0" w:after="0"/>
        <w:ind w:left="2260" w:right="118" w:hanging="741"/>
        <w:jc w:val="both"/>
        <w:rPr>
          <w:sz w:val="24"/>
        </w:rPr>
      </w:pPr>
      <w:r>
        <w:rPr>
          <w:sz w:val="24"/>
        </w:rPr>
        <w:t>Herhangi bir zamanda Tescil Şirketini, DNS'i ve Bölge İletişim Bilgilerini değiştirme hakkına</w:t>
      </w:r>
      <w:r>
        <w:rPr>
          <w:spacing w:val="-4"/>
          <w:sz w:val="24"/>
        </w:rPr>
        <w:t> </w:t>
      </w:r>
      <w:r>
        <w:rPr>
          <w:sz w:val="24"/>
        </w:rPr>
        <w:t>sahipsiniz.</w:t>
      </w:r>
    </w:p>
    <w:p>
      <w:pPr>
        <w:pStyle w:val="ListParagraph"/>
        <w:numPr>
          <w:ilvl w:val="2"/>
          <w:numId w:val="1"/>
        </w:numPr>
        <w:tabs>
          <w:tab w:pos="2260" w:val="left" w:leader="none"/>
        </w:tabs>
        <w:spacing w:line="240" w:lineRule="auto" w:before="0" w:after="0"/>
        <w:ind w:left="2260" w:right="118" w:hanging="607"/>
        <w:jc w:val="both"/>
        <w:rPr>
          <w:sz w:val="24"/>
        </w:rPr>
      </w:pPr>
      <w:r>
        <w:rPr>
          <w:sz w:val="24"/>
        </w:rPr>
        <w:t>E-posta adresiniz Tescil Ettirilecek Alan Adı ile ilişkilendirilmiş olmamalıdır ve kontrolünüz altındaki bir e-posta adresi olmalıdır. Belirtilen e-posta adresinin geçerli olmasının temin edilmesinden siz sorumlusunuz.</w:t>
      </w:r>
    </w:p>
    <w:p>
      <w:pPr>
        <w:pStyle w:val="ListParagraph"/>
        <w:numPr>
          <w:ilvl w:val="2"/>
          <w:numId w:val="1"/>
        </w:numPr>
        <w:tabs>
          <w:tab w:pos="2260" w:val="left" w:leader="none"/>
        </w:tabs>
        <w:spacing w:line="240" w:lineRule="auto" w:before="0" w:after="0"/>
        <w:ind w:left="2260" w:right="118" w:hanging="540"/>
        <w:jc w:val="both"/>
        <w:rPr>
          <w:sz w:val="24"/>
        </w:rPr>
      </w:pPr>
      <w:r>
        <w:rPr>
          <w:sz w:val="24"/>
        </w:rPr>
        <w:t>Alan adının kullanılmasından kaynaklanan veya onlar ile ilgili anlaşmazlıkların yargılanmasında Tescil Ettiren, diğer potansiyel olarak geçerli hukuk yetkililerine halel getirmeksizin Tescil Ettirenin ikametgahındaki mahkemelerin (1) yargı yetkisini ve (2) şu anda Ontario'nun Toronto şehri olmak üzere Tucows'un bulunduğu yerdeki mahkemelerin yargı yetkisini kabul</w:t>
      </w:r>
      <w:r>
        <w:rPr>
          <w:spacing w:val="-5"/>
          <w:sz w:val="24"/>
        </w:rPr>
        <w:t> </w:t>
      </w:r>
      <w:r>
        <w:rPr>
          <w:sz w:val="24"/>
        </w:rPr>
        <w:t>etmektedir.</w:t>
      </w:r>
    </w:p>
    <w:p>
      <w:pPr>
        <w:pStyle w:val="ListParagraph"/>
        <w:numPr>
          <w:ilvl w:val="1"/>
          <w:numId w:val="1"/>
        </w:numPr>
        <w:tabs>
          <w:tab w:pos="1540" w:val="left" w:leader="none"/>
          <w:tab w:pos="8720" w:val="left" w:leader="none"/>
        </w:tabs>
        <w:spacing w:line="242" w:lineRule="auto" w:before="0" w:after="0"/>
        <w:ind w:left="1540" w:right="119" w:hanging="360"/>
        <w:jc w:val="both"/>
        <w:rPr>
          <w:sz w:val="19"/>
        </w:rPr>
      </w:pPr>
      <w:r>
        <w:rPr>
          <w:spacing w:val="4"/>
          <w:sz w:val="24"/>
        </w:rPr>
        <w:t>Ek </w:t>
      </w:r>
      <w:r>
        <w:rPr>
          <w:sz w:val="24"/>
        </w:rPr>
        <w:t>ccTLD  </w:t>
      </w:r>
      <w:r>
        <w:rPr>
          <w:spacing w:val="3"/>
          <w:sz w:val="24"/>
        </w:rPr>
        <w:t>Politikaları.  </w:t>
      </w:r>
      <w:r>
        <w:rPr>
          <w:sz w:val="24"/>
        </w:rPr>
        <w:t>Ek </w:t>
      </w:r>
      <w:r>
        <w:rPr>
          <w:spacing w:val="-4"/>
          <w:sz w:val="24"/>
        </w:rPr>
        <w:t>tescil politikaları ccTLD'ler </w:t>
      </w:r>
      <w:r>
        <w:rPr>
          <w:spacing w:val="-3"/>
          <w:sz w:val="24"/>
        </w:rPr>
        <w:t>için </w:t>
      </w:r>
      <w:r>
        <w:rPr>
          <w:spacing w:val="-4"/>
          <w:sz w:val="24"/>
        </w:rPr>
        <w:t>geçerli olabilir. </w:t>
      </w:r>
      <w:r>
        <w:rPr>
          <w:sz w:val="24"/>
        </w:rPr>
        <w:t>İşbu sözleşmenin kayıt ve koşullarını kabul ederek,</w:t>
      </w:r>
      <w:r>
        <w:rPr>
          <w:color w:val="0000FF"/>
          <w:sz w:val="24"/>
          <w:u w:val="single" w:color="0000FF"/>
        </w:rPr>
        <w:t> </w:t>
      </w:r>
      <w:hyperlink r:id="rId53">
        <w:r>
          <w:rPr>
            <w:color w:val="0000FF"/>
            <w:sz w:val="24"/>
            <w:u w:val="single" w:color="0000FF"/>
          </w:rPr>
          <w:t>http://www.tucowsdomains.com/domaininfo/cctld-registry-policies</w:t>
        </w:r>
      </w:hyperlink>
      <w:r>
        <w:rPr>
          <w:color w:val="0000FF"/>
          <w:sz w:val="24"/>
        </w:rPr>
        <w:tab/>
      </w:r>
      <w:r>
        <w:rPr>
          <w:spacing w:val="-7"/>
          <w:sz w:val="24"/>
        </w:rPr>
        <w:t>web </w:t>
      </w:r>
      <w:r>
        <w:rPr>
          <w:sz w:val="24"/>
        </w:rPr>
        <w:t>sitesinde yayınlanan ve gelecekte yayınlanacak olan Tescil politikalarının ve tüm geçerli kuralların ve ilkelerin sizin için bağlayıcı olduğunu anlamakta ve kabul</w:t>
      </w:r>
      <w:r>
        <w:rPr>
          <w:spacing w:val="-2"/>
          <w:sz w:val="24"/>
        </w:rPr>
        <w:t> </w:t>
      </w:r>
      <w:r>
        <w:rPr>
          <w:sz w:val="24"/>
        </w:rPr>
        <w:t>etmektesiniz.</w:t>
      </w:r>
    </w:p>
    <w:p>
      <w:pPr>
        <w:pStyle w:val="ListParagraph"/>
        <w:numPr>
          <w:ilvl w:val="1"/>
          <w:numId w:val="1"/>
        </w:numPr>
        <w:tabs>
          <w:tab w:pos="1540" w:val="left" w:leader="none"/>
        </w:tabs>
        <w:spacing w:line="260" w:lineRule="exact" w:before="0" w:after="0"/>
        <w:ind w:left="1540" w:right="0" w:hanging="360"/>
        <w:jc w:val="left"/>
        <w:rPr>
          <w:sz w:val="19"/>
        </w:rPr>
      </w:pPr>
      <w:r>
        <w:rPr>
          <w:spacing w:val="5"/>
          <w:sz w:val="24"/>
        </w:rPr>
        <w:t>VENTURES, </w:t>
      </w:r>
      <w:r>
        <w:rPr>
          <w:spacing w:val="6"/>
          <w:sz w:val="24"/>
        </w:rPr>
        <w:t>.HOLDINGS, </w:t>
      </w:r>
      <w:r>
        <w:rPr>
          <w:spacing w:val="5"/>
          <w:sz w:val="24"/>
        </w:rPr>
        <w:t>.SINGLES, </w:t>
      </w:r>
      <w:r>
        <w:rPr>
          <w:spacing w:val="9"/>
          <w:sz w:val="24"/>
        </w:rPr>
        <w:t>.CLOTHING, </w:t>
      </w:r>
      <w:r>
        <w:rPr>
          <w:spacing w:val="4"/>
          <w:sz w:val="24"/>
        </w:rPr>
        <w:t>.GURU,</w:t>
      </w:r>
      <w:r>
        <w:rPr>
          <w:spacing w:val="16"/>
          <w:sz w:val="24"/>
        </w:rPr>
        <w:t> </w:t>
      </w:r>
      <w:r>
        <w:rPr>
          <w:spacing w:val="6"/>
          <w:sz w:val="24"/>
        </w:rPr>
        <w:t>.BIKE,</w:t>
      </w:r>
    </w:p>
    <w:p>
      <w:pPr>
        <w:pStyle w:val="BodyText"/>
        <w:tabs>
          <w:tab w:pos="3208" w:val="left" w:leader="none"/>
          <w:tab w:pos="4636" w:val="left" w:leader="none"/>
          <w:tab w:pos="6224" w:val="left" w:leader="none"/>
          <w:tab w:pos="8052" w:val="left" w:leader="none"/>
        </w:tabs>
        <w:ind w:left="1540" w:right="0" w:firstLine="0"/>
        <w:jc w:val="left"/>
      </w:pPr>
      <w:r>
        <w:rPr>
          <w:spacing w:val="6"/>
        </w:rPr>
        <w:t>.PLUMBING,</w:t>
        <w:tab/>
        <w:t>.CAMERA,</w:t>
        <w:tab/>
      </w:r>
      <w:r>
        <w:rPr>
          <w:spacing w:val="9"/>
        </w:rPr>
        <w:t>.LIGHTING,</w:t>
        <w:tab/>
      </w:r>
      <w:r>
        <w:rPr>
          <w:spacing w:val="8"/>
        </w:rPr>
        <w:t>.EQUIPMENT,</w:t>
        <w:tab/>
      </w:r>
      <w:r>
        <w:rPr>
          <w:spacing w:val="6"/>
        </w:rPr>
        <w:t>.ESTATE,</w:t>
      </w:r>
    </w:p>
    <w:p>
      <w:pPr>
        <w:pStyle w:val="BodyText"/>
        <w:tabs>
          <w:tab w:pos="3226" w:val="left" w:leader="none"/>
          <w:tab w:pos="4833" w:val="left" w:leader="none"/>
          <w:tab w:pos="7100" w:val="left" w:leader="none"/>
          <w:tab w:pos="7840" w:val="left" w:leader="none"/>
          <w:tab w:pos="8813" w:val="left" w:leader="none"/>
        </w:tabs>
        <w:ind w:left="1540" w:right="0" w:firstLine="0"/>
        <w:jc w:val="left"/>
      </w:pPr>
      <w:r>
        <w:rPr>
          <w:spacing w:val="7"/>
        </w:rPr>
        <w:t>.GRAPHICS,</w:t>
        <w:tab/>
        <w:t>.GALLERY,</w:t>
        <w:tab/>
      </w:r>
      <w:r>
        <w:rPr>
          <w:spacing w:val="9"/>
        </w:rPr>
        <w:t>.PHOTOGRAPHY</w:t>
        <w:tab/>
      </w:r>
      <w:r>
        <w:rPr>
          <w:spacing w:val="6"/>
        </w:rPr>
        <w:t>alan</w:t>
        <w:tab/>
      </w:r>
      <w:r>
        <w:rPr>
          <w:spacing w:val="9"/>
        </w:rPr>
        <w:t>adları.</w:t>
        <w:tab/>
      </w:r>
      <w:r>
        <w:rPr/>
        <w:t>Bir</w:t>
      </w:r>
    </w:p>
    <w:p>
      <w:pPr>
        <w:pStyle w:val="BodyText"/>
        <w:spacing w:line="275" w:lineRule="exact" w:before="3"/>
        <w:ind w:left="1540" w:right="0" w:firstLine="0"/>
        <w:jc w:val="left"/>
      </w:pPr>
      <w:r>
        <w:rPr/>
        <w:t>.VENTURES,   .HOLDINGS,   .SINGLES,   .CLOTHING,   .GURU,  </w:t>
      </w:r>
      <w:r>
        <w:rPr>
          <w:spacing w:val="23"/>
        </w:rPr>
        <w:t> </w:t>
      </w:r>
      <w:r>
        <w:rPr/>
        <w:t>.BIKE,</w:t>
      </w:r>
    </w:p>
    <w:p>
      <w:pPr>
        <w:pStyle w:val="BodyText"/>
        <w:tabs>
          <w:tab w:pos="3231" w:val="left" w:leader="none"/>
          <w:tab w:pos="4697" w:val="left" w:leader="none"/>
          <w:tab w:pos="6281" w:val="left" w:leader="none"/>
          <w:tab w:pos="8106" w:val="left" w:leader="none"/>
        </w:tabs>
        <w:spacing w:line="275" w:lineRule="exact"/>
        <w:ind w:left="1540" w:right="0" w:firstLine="0"/>
        <w:jc w:val="left"/>
      </w:pPr>
      <w:r>
        <w:rPr/>
        <w:t>.PLUMBING,</w:t>
        <w:tab/>
        <w:t>.CAMERA,</w:t>
        <w:tab/>
        <w:t>.LIGHTING,</w:t>
        <w:tab/>
        <w:t>.EQUIPMENT,</w:t>
        <w:tab/>
        <w:t>.ESTATE,</w:t>
      </w:r>
    </w:p>
    <w:p>
      <w:pPr>
        <w:pStyle w:val="BodyText"/>
        <w:spacing w:line="237" w:lineRule="auto" w:before="5"/>
        <w:ind w:left="1540" w:right="0" w:firstLine="0"/>
        <w:jc w:val="left"/>
      </w:pPr>
      <w:r>
        <w:rPr/>
        <w:t>.GRAPHICS, .GALLERY, .PHOTOGRAPHY alan adının tescil edilmesi durumunda şu koşullar geçerli olacaktır:</w:t>
      </w:r>
    </w:p>
    <w:p>
      <w:pPr>
        <w:pStyle w:val="ListParagraph"/>
        <w:numPr>
          <w:ilvl w:val="2"/>
          <w:numId w:val="1"/>
        </w:numPr>
        <w:tabs>
          <w:tab w:pos="2260" w:val="left" w:leader="none"/>
        </w:tabs>
        <w:spacing w:line="240" w:lineRule="auto" w:before="3" w:after="0"/>
        <w:ind w:left="2260" w:right="118" w:hanging="487"/>
        <w:jc w:val="both"/>
        <w:rPr>
          <w:sz w:val="24"/>
        </w:rPr>
      </w:pPr>
      <w:hyperlink r:id="rId54">
        <w:r>
          <w:rPr>
            <w:sz w:val="19"/>
          </w:rPr>
          <w:t>http://www.donuts.domains/policies/</w:t>
        </w:r>
      </w:hyperlink>
      <w:r>
        <w:rPr>
          <w:sz w:val="19"/>
        </w:rPr>
        <w:t> </w:t>
      </w:r>
      <w:r>
        <w:rPr>
          <w:sz w:val="24"/>
        </w:rPr>
        <w:t>adresinde yer alan Donuts Inc. Kabul Edilebilir Kullanım ve İstismarı Önleme Politikasını kabul etmektesiniz.</w:t>
      </w:r>
    </w:p>
    <w:p>
      <w:pPr>
        <w:pStyle w:val="ListParagraph"/>
        <w:numPr>
          <w:ilvl w:val="2"/>
          <w:numId w:val="1"/>
        </w:numPr>
        <w:tabs>
          <w:tab w:pos="2260" w:val="left" w:leader="none"/>
        </w:tabs>
        <w:spacing w:line="240" w:lineRule="auto" w:before="0" w:after="0"/>
        <w:ind w:left="2260" w:right="118" w:hanging="554"/>
        <w:jc w:val="both"/>
        <w:rPr>
          <w:sz w:val="24"/>
        </w:rPr>
      </w:pPr>
      <w:r>
        <w:rPr>
          <w:sz w:val="24"/>
        </w:rPr>
        <w:t>Donuts Inc. tarafından sunulan TLD'ler yeknesak olmayan yenileme tescil fiyatlandırmasına sahip olacaktır ve bu nedenle alan adı tescil yenilemesi ücreti aynı veya diğer Donuts TLD'lerindeki ücretlerden farklı</w:t>
      </w:r>
      <w:r>
        <w:rPr>
          <w:spacing w:val="-1"/>
          <w:sz w:val="24"/>
        </w:rPr>
        <w:t> </w:t>
      </w:r>
      <w:r>
        <w:rPr>
          <w:sz w:val="24"/>
        </w:rPr>
        <w:t>olabilmektedir.</w:t>
      </w:r>
    </w:p>
    <w:p>
      <w:pPr>
        <w:spacing w:after="0" w:line="240" w:lineRule="auto"/>
        <w:jc w:val="both"/>
        <w:rPr>
          <w:sz w:val="24"/>
        </w:rPr>
        <w:sectPr>
          <w:pgSz w:w="11900" w:h="16840"/>
          <w:pgMar w:top="1360" w:bottom="280" w:left="980" w:right="1680"/>
        </w:sectPr>
      </w:pPr>
    </w:p>
    <w:p>
      <w:pPr>
        <w:pStyle w:val="ListParagraph"/>
        <w:numPr>
          <w:ilvl w:val="0"/>
          <w:numId w:val="1"/>
        </w:numPr>
        <w:tabs>
          <w:tab w:pos="1175" w:val="left" w:leader="none"/>
          <w:tab w:pos="2276" w:val="left" w:leader="none"/>
          <w:tab w:pos="3666" w:val="left" w:leader="none"/>
          <w:tab w:pos="5063" w:val="left" w:leader="none"/>
        </w:tabs>
        <w:spacing w:line="247" w:lineRule="auto" w:before="76" w:after="0"/>
        <w:ind w:left="820" w:right="115" w:firstLine="0"/>
        <w:jc w:val="left"/>
        <w:rPr>
          <w:sz w:val="24"/>
        </w:rPr>
      </w:pPr>
      <w:r>
        <w:rPr>
          <w:spacing w:val="9"/>
          <w:sz w:val="24"/>
        </w:rPr>
        <w:t>WHOIS</w:t>
        <w:tab/>
      </w:r>
      <w:r>
        <w:rPr>
          <w:spacing w:val="10"/>
          <w:sz w:val="24"/>
        </w:rPr>
        <w:t>GİZLİLİK</w:t>
        <w:tab/>
        <w:t>HİZMETİ.</w:t>
        <w:tab/>
      </w:r>
      <w:r>
        <w:rPr>
          <w:sz w:val="24"/>
        </w:rPr>
        <w:t>Aşağıdaki</w:t>
      </w:r>
      <w:r>
        <w:rPr>
          <w:spacing w:val="-15"/>
          <w:sz w:val="24"/>
        </w:rPr>
        <w:t> </w:t>
      </w:r>
      <w:r>
        <w:rPr>
          <w:sz w:val="24"/>
        </w:rPr>
        <w:t>kayıt</w:t>
      </w:r>
      <w:r>
        <w:rPr>
          <w:spacing w:val="-15"/>
          <w:sz w:val="24"/>
        </w:rPr>
        <w:t> </w:t>
      </w:r>
      <w:r>
        <w:rPr>
          <w:sz w:val="24"/>
        </w:rPr>
        <w:t>ve</w:t>
      </w:r>
      <w:r>
        <w:rPr>
          <w:spacing w:val="-14"/>
          <w:sz w:val="24"/>
        </w:rPr>
        <w:t> </w:t>
      </w:r>
      <w:r>
        <w:rPr>
          <w:sz w:val="24"/>
        </w:rPr>
        <w:t>koşullar</w:t>
      </w:r>
      <w:r>
        <w:rPr>
          <w:spacing w:val="-15"/>
          <w:sz w:val="24"/>
        </w:rPr>
        <w:t> </w:t>
      </w:r>
      <w:r>
        <w:rPr>
          <w:sz w:val="24"/>
        </w:rPr>
        <w:t>Whois</w:t>
      </w:r>
      <w:r>
        <w:rPr>
          <w:spacing w:val="-15"/>
          <w:sz w:val="24"/>
        </w:rPr>
        <w:t> </w:t>
      </w:r>
      <w:r>
        <w:rPr>
          <w:sz w:val="24"/>
        </w:rPr>
        <w:t>Gizlilik Hizmetine abone olduğunuz takdirde geçerli</w:t>
      </w:r>
      <w:r>
        <w:rPr>
          <w:spacing w:val="-6"/>
          <w:sz w:val="24"/>
        </w:rPr>
        <w:t> </w:t>
      </w:r>
      <w:r>
        <w:rPr>
          <w:sz w:val="24"/>
        </w:rPr>
        <w:t>olacaktır:</w:t>
      </w:r>
    </w:p>
    <w:p>
      <w:pPr>
        <w:pStyle w:val="BodyText"/>
        <w:spacing w:before="7"/>
        <w:ind w:left="0" w:right="0" w:firstLine="0"/>
        <w:jc w:val="left"/>
        <w:rPr>
          <w:sz w:val="23"/>
        </w:rPr>
      </w:pPr>
    </w:p>
    <w:p>
      <w:pPr>
        <w:pStyle w:val="ListParagraph"/>
        <w:numPr>
          <w:ilvl w:val="1"/>
          <w:numId w:val="1"/>
        </w:numPr>
        <w:tabs>
          <w:tab w:pos="1540" w:val="left" w:leader="none"/>
        </w:tabs>
        <w:spacing w:line="242" w:lineRule="auto" w:before="0" w:after="0"/>
        <w:ind w:left="1540" w:right="118" w:hanging="360"/>
        <w:jc w:val="both"/>
        <w:rPr>
          <w:sz w:val="19"/>
        </w:rPr>
      </w:pPr>
      <w:r>
        <w:rPr>
          <w:sz w:val="24"/>
        </w:rPr>
        <w:t>Whois Gizlilik Hizmetinin aboneleri şu bilgileri halka açık Whois Tesciline dahil etmeyi kabul</w:t>
      </w:r>
      <w:r>
        <w:rPr>
          <w:spacing w:val="-3"/>
          <w:sz w:val="24"/>
        </w:rPr>
        <w:t> </w:t>
      </w:r>
      <w:r>
        <w:rPr>
          <w:sz w:val="24"/>
        </w:rPr>
        <w:t>etmiştir:</w:t>
      </w:r>
    </w:p>
    <w:p>
      <w:pPr>
        <w:pStyle w:val="BodyText"/>
        <w:spacing w:before="9"/>
        <w:ind w:left="0" w:right="0" w:firstLine="0"/>
        <w:jc w:val="left"/>
        <w:rPr>
          <w:sz w:val="23"/>
        </w:rPr>
      </w:pPr>
    </w:p>
    <w:p>
      <w:pPr>
        <w:pStyle w:val="ListParagraph"/>
        <w:numPr>
          <w:ilvl w:val="2"/>
          <w:numId w:val="1"/>
        </w:numPr>
        <w:tabs>
          <w:tab w:pos="1900" w:val="left" w:leader="none"/>
        </w:tabs>
        <w:spacing w:line="240" w:lineRule="auto" w:before="0" w:after="0"/>
        <w:ind w:left="1900" w:right="118" w:hanging="487"/>
        <w:jc w:val="both"/>
        <w:rPr>
          <w:sz w:val="24"/>
        </w:rPr>
      </w:pPr>
      <w:r>
        <w:rPr>
          <w:sz w:val="24"/>
        </w:rPr>
        <w:t>Privacy Inc. Müşteri #### veya mail adresi ile iletişime geçin; buradaki #### ve mail adresi her alan adı için tekil olan bir bireysel müşteri numarası/mail adresidir ve Tescil Ettirenin ve iletişim kişilerinin adı/adları olarak belirecektir; (ii) Tucows'un posta adresidir ve Tucows tarafından atanan bir eposta adresi ve telefon numarası Tescil Ettiren ve İletişim Kişisi/Kişileri yerine belirecektir; (iii) Birincil ve ikincil ad sunucuları Tescil Ettiren tarafından atananlar olacaktır; (iv) Her bir alan adının asıl tescil tarihi ile sona erme tarihi; (v) Tucows kaydın tescil şirketi olarak tanımlanacaktır.</w:t>
      </w:r>
    </w:p>
    <w:p>
      <w:pPr>
        <w:pStyle w:val="BodyText"/>
        <w:spacing w:before="5"/>
        <w:ind w:left="0" w:right="0" w:firstLine="0"/>
        <w:jc w:val="left"/>
      </w:pPr>
    </w:p>
    <w:p>
      <w:pPr>
        <w:pStyle w:val="ListParagraph"/>
        <w:numPr>
          <w:ilvl w:val="1"/>
          <w:numId w:val="1"/>
        </w:numPr>
        <w:tabs>
          <w:tab w:pos="1540" w:val="left" w:leader="none"/>
        </w:tabs>
        <w:spacing w:line="240" w:lineRule="auto" w:before="0" w:after="0"/>
        <w:ind w:left="1540" w:right="118" w:hanging="360"/>
        <w:jc w:val="both"/>
        <w:rPr>
          <w:sz w:val="24"/>
        </w:rPr>
      </w:pPr>
      <w:r>
        <w:rPr>
          <w:sz w:val="24"/>
        </w:rPr>
        <w:t>Temin ettiğiniz Tescil Ettiren ile İletişim Bilgilerinin dosyada tutulacağını kabul etmekte ve anlamaktasınız. Ayrıca Whois Bilgilerinin doğru, tutarlı ve güncel olmasını temin etmeyi kabul ve taahhüt</w:t>
      </w:r>
      <w:r>
        <w:rPr>
          <w:spacing w:val="-9"/>
          <w:sz w:val="24"/>
        </w:rPr>
        <w:t> </w:t>
      </w:r>
      <w:r>
        <w:rPr>
          <w:sz w:val="24"/>
        </w:rPr>
        <w:t>etmektesiniz.</w:t>
      </w:r>
    </w:p>
    <w:p>
      <w:pPr>
        <w:pStyle w:val="ListParagraph"/>
        <w:numPr>
          <w:ilvl w:val="1"/>
          <w:numId w:val="1"/>
        </w:numPr>
        <w:tabs>
          <w:tab w:pos="1540" w:val="left" w:leader="none"/>
        </w:tabs>
        <w:spacing w:line="240" w:lineRule="auto" w:before="2" w:after="0"/>
        <w:ind w:left="1540" w:right="118" w:hanging="360"/>
        <w:jc w:val="both"/>
        <w:rPr>
          <w:sz w:val="24"/>
        </w:rPr>
      </w:pPr>
      <w:r>
        <w:rPr>
          <w:sz w:val="24"/>
        </w:rPr>
        <w:t>Alan adı ve tescil kayıtları üzerinde tam kontrole sahip olacaksınız ve Whois Gizlilik Hizmetini kendi iradenize göre askıya alabilir ve yeniden uygulamaya koyabilirsiniz.</w:t>
      </w:r>
    </w:p>
    <w:p>
      <w:pPr>
        <w:pStyle w:val="ListParagraph"/>
        <w:numPr>
          <w:ilvl w:val="1"/>
          <w:numId w:val="1"/>
        </w:numPr>
        <w:tabs>
          <w:tab w:pos="1540" w:val="left" w:leader="none"/>
        </w:tabs>
        <w:spacing w:line="240" w:lineRule="auto" w:before="0" w:after="0"/>
        <w:ind w:left="1540" w:right="118" w:hanging="360"/>
        <w:jc w:val="both"/>
        <w:rPr>
          <w:sz w:val="24"/>
        </w:rPr>
      </w:pPr>
      <w:r>
        <w:rPr>
          <w:sz w:val="24"/>
        </w:rPr>
        <w:t>Whois Gizlilik Hizmeti hem yeni hem de mevcut alan adı tescilleri ile birlikte kullanılabilir. Whois Gizlilik Hizmetini devredilmiş bir alan adı ile ilgili olarak kullanabilirsiniz ancak bu kullanım sadece transfer tamamlandıktan sonra başlayacaktır. Alan adını farklı bir tescil şirketine transfer etmeyi isterseniz transferin başlatılabilmesi için Whois Gizlilik Hizmeti devre dışı bırakılmalıdır.</w:t>
      </w:r>
    </w:p>
    <w:p>
      <w:pPr>
        <w:pStyle w:val="ListParagraph"/>
        <w:numPr>
          <w:ilvl w:val="1"/>
          <w:numId w:val="1"/>
        </w:numPr>
        <w:tabs>
          <w:tab w:pos="1540" w:val="left" w:leader="none"/>
        </w:tabs>
        <w:spacing w:line="242" w:lineRule="auto" w:before="0" w:after="0"/>
        <w:ind w:left="1540" w:right="118" w:hanging="360"/>
        <w:jc w:val="both"/>
        <w:rPr>
          <w:sz w:val="24"/>
        </w:rPr>
      </w:pPr>
      <w:r>
        <w:rPr>
          <w:sz w:val="24"/>
        </w:rPr>
        <w:t>Tüm zorunlu yenileme ve transfer ile ilgili mesajları yetkilendirdiğiniz İletişim Kişilerine</w:t>
      </w:r>
      <w:r>
        <w:rPr>
          <w:spacing w:val="-2"/>
          <w:sz w:val="24"/>
        </w:rPr>
        <w:t> </w:t>
      </w:r>
      <w:r>
        <w:rPr>
          <w:sz w:val="24"/>
        </w:rPr>
        <w:t>göndereceğiz.</w:t>
      </w:r>
    </w:p>
    <w:p>
      <w:pPr>
        <w:pStyle w:val="ListParagraph"/>
        <w:numPr>
          <w:ilvl w:val="1"/>
          <w:numId w:val="1"/>
        </w:numPr>
        <w:tabs>
          <w:tab w:pos="1540" w:val="left" w:leader="none"/>
        </w:tabs>
        <w:spacing w:line="240" w:lineRule="auto" w:before="0" w:after="0"/>
        <w:ind w:left="1540" w:right="117" w:hanging="360"/>
        <w:jc w:val="both"/>
        <w:rPr>
          <w:sz w:val="24"/>
        </w:rPr>
      </w:pPr>
      <w:r>
        <w:rPr>
          <w:sz w:val="24"/>
        </w:rPr>
        <w:t>Yazışmaların İletilmesi. Belirli bir alan adı tescili ile ilgili olarak alınan yazışmalar şu şekilde değerlendirilecektir: (i) Taahhütlü posta veya izlenebilir kurye yoluyla alınan tüm yazışmaları size veya İletişim Kişinize ileteceğiz. Bu bilgiler açılabilir, taranabilir ve size veya İletişim Kişinize e-posta ile gönderilebilir. Normal posta yoluyla gönderilen postalar kendi irademize göre ya dikkate alınmayacak ya da gönderene iade edilecektir. (ii) Eposta yazışmaları, sadece contactprivacy.com internet sitesi üzerinden Tucows kayıtlarında görünen adrese gönderildikleri takdirde iletilecektir. (iii) Bir sesli posta mesajı ile tüm arayanlara gelen mesajların kabul edilmediği bildirilecektir; çağrılar, yazılı mesajların talimatlarınız doğrultusunda iletileceği contactprivacy.com web sitesine yönlendirilecektir. (iv) Yazışmaları sadece bilgilerimizin whois kısmında belirtildiği ve Whois Bilgileriniz doğru, tam ve güncel olduğu durumlarda iletmekten sorumlu olacağız.</w:t>
      </w:r>
    </w:p>
    <w:p>
      <w:pPr>
        <w:pStyle w:val="ListParagraph"/>
        <w:numPr>
          <w:ilvl w:val="1"/>
          <w:numId w:val="1"/>
        </w:numPr>
        <w:tabs>
          <w:tab w:pos="1540" w:val="left" w:leader="none"/>
        </w:tabs>
        <w:spacing w:line="240" w:lineRule="auto" w:before="0" w:after="0"/>
        <w:ind w:left="1540" w:right="118" w:hanging="360"/>
        <w:jc w:val="both"/>
        <w:rPr>
          <w:sz w:val="24"/>
        </w:rPr>
      </w:pPr>
      <w:r>
        <w:rPr>
          <w:sz w:val="24"/>
        </w:rPr>
        <w:t>Askıya Alma ve Devre Dışı Bırakma Hakkı. Kendi irademize göre ve sizin veya İletişim Kişileriniz için hiçbir yükümlülüğe yol açmaksızın alan adınızı askıya alma veya iptal etme ve Tescil Ettiren ve İletişim Whois Bilgilerini aşağıdakilerle sınırlı kalmamak kaydıyla bazı durumlarda açıklama hakkına sahip olacağız: (i) kanunen gerektiğinde; (ii) bir kanunun ihlal edildiği hakkında</w:t>
      </w:r>
      <w:r>
        <w:rPr>
          <w:spacing w:val="39"/>
          <w:sz w:val="24"/>
        </w:rPr>
        <w:t> </w:t>
      </w:r>
      <w:r>
        <w:rPr>
          <w:sz w:val="24"/>
        </w:rPr>
        <w:t>karara</w:t>
      </w:r>
      <w:r>
        <w:rPr>
          <w:spacing w:val="39"/>
          <w:sz w:val="24"/>
        </w:rPr>
        <w:t> </w:t>
      </w:r>
      <w:r>
        <w:rPr>
          <w:sz w:val="24"/>
        </w:rPr>
        <w:t>varılması</w:t>
      </w:r>
      <w:r>
        <w:rPr>
          <w:spacing w:val="40"/>
          <w:sz w:val="24"/>
        </w:rPr>
        <w:t> </w:t>
      </w:r>
      <w:r>
        <w:rPr>
          <w:sz w:val="24"/>
        </w:rPr>
        <w:t>için</w:t>
      </w:r>
      <w:r>
        <w:rPr>
          <w:spacing w:val="39"/>
          <w:sz w:val="24"/>
        </w:rPr>
        <w:t> </w:t>
      </w:r>
      <w:r>
        <w:rPr>
          <w:sz w:val="24"/>
        </w:rPr>
        <w:t>bir</w:t>
      </w:r>
      <w:r>
        <w:rPr>
          <w:spacing w:val="40"/>
          <w:sz w:val="24"/>
        </w:rPr>
        <w:t> </w:t>
      </w:r>
      <w:r>
        <w:rPr>
          <w:sz w:val="24"/>
        </w:rPr>
        <w:t>açıklamanın</w:t>
      </w:r>
      <w:r>
        <w:rPr>
          <w:spacing w:val="39"/>
          <w:sz w:val="24"/>
        </w:rPr>
        <w:t> </w:t>
      </w:r>
      <w:r>
        <w:rPr>
          <w:sz w:val="24"/>
        </w:rPr>
        <w:t>yapılması</w:t>
      </w:r>
      <w:r>
        <w:rPr>
          <w:spacing w:val="40"/>
          <w:sz w:val="24"/>
        </w:rPr>
        <w:t> </w:t>
      </w:r>
      <w:r>
        <w:rPr>
          <w:sz w:val="24"/>
        </w:rPr>
        <w:t>gerektiğine</w:t>
      </w:r>
      <w:r>
        <w:rPr>
          <w:spacing w:val="39"/>
          <w:sz w:val="24"/>
        </w:rPr>
        <w:t> </w:t>
      </w:r>
      <w:r>
        <w:rPr>
          <w:sz w:val="24"/>
        </w:rPr>
        <w:t>hüsnü</w:t>
      </w:r>
    </w:p>
    <w:p>
      <w:pPr>
        <w:spacing w:after="0" w:line="240" w:lineRule="auto"/>
        <w:jc w:val="both"/>
        <w:rPr>
          <w:sz w:val="24"/>
        </w:rPr>
        <w:sectPr>
          <w:pgSz w:w="11900" w:h="16840"/>
          <w:pgMar w:top="1360" w:bottom="280" w:left="980" w:right="1680"/>
        </w:sectPr>
      </w:pPr>
    </w:p>
    <w:p>
      <w:pPr>
        <w:pStyle w:val="BodyText"/>
        <w:spacing w:before="76"/>
        <w:ind w:left="1540" w:firstLine="0"/>
      </w:pPr>
      <w:r>
        <w:rPr/>
        <w:t>niyetle inanıldığında; (iii) Tucows'a tebliğ edilen bir yasal işleme uyulması amacıyla; (iv) ICANN'ın veya bir Tescilin anlaşmazlık çözüm politikası dahil fakat bunlarla sınırlı olmamak kaydıyla her türlü ve tüm üçüncü şahıs taleplerinin çözülmesi için; (v) maddi kayıp veya yasal yükümlülüğün önlenmesi için; (vi) sizin veya İletişim Kişilerinizden birinin Whois Gizlilik Hizmetini yasadışı, gayrimeşru, sakıncalı veya zararlı faaliyetleri gizlemek için kullandığına inanmamız veya (vii) SPAM, virüs, solucan veya diğer zararlı bilgisayar programlarının iletilmesi için</w:t>
      </w:r>
      <w:r>
        <w:rPr>
          <w:spacing w:val="-3"/>
        </w:rPr>
        <w:t> </w:t>
      </w:r>
      <w:r>
        <w:rPr/>
        <w:t>kullanılması.</w:t>
      </w:r>
    </w:p>
    <w:p>
      <w:pPr>
        <w:pStyle w:val="ListParagraph"/>
        <w:numPr>
          <w:ilvl w:val="1"/>
          <w:numId w:val="1"/>
        </w:numPr>
        <w:tabs>
          <w:tab w:pos="1540" w:val="left" w:leader="none"/>
        </w:tabs>
        <w:spacing w:line="240" w:lineRule="auto" w:before="1" w:after="0"/>
        <w:ind w:left="1540" w:right="118" w:hanging="360"/>
        <w:jc w:val="both"/>
        <w:rPr>
          <w:sz w:val="24"/>
        </w:rPr>
      </w:pPr>
      <w:r>
        <w:rPr>
          <w:sz w:val="24"/>
        </w:rPr>
        <w:t>Resmi bir şikayet, bir talep bildirisi veya UDRP almamız halinde Whois Gizlilik Hizmetini bu konudaki nihai karar alınıncaya kadar askıya alma hakkımızın bulunduğu anlamakta ve kabul</w:t>
      </w:r>
      <w:r>
        <w:rPr>
          <w:spacing w:val="-4"/>
          <w:sz w:val="24"/>
        </w:rPr>
        <w:t> </w:t>
      </w:r>
      <w:r>
        <w:rPr>
          <w:sz w:val="24"/>
        </w:rPr>
        <w:t>etmektesiniz.</w:t>
      </w:r>
    </w:p>
    <w:p>
      <w:pPr>
        <w:pStyle w:val="BodyText"/>
        <w:spacing w:before="4"/>
        <w:ind w:left="0" w:right="0" w:firstLine="0"/>
        <w:jc w:val="left"/>
      </w:pPr>
    </w:p>
    <w:p>
      <w:pPr>
        <w:pStyle w:val="ListParagraph"/>
        <w:numPr>
          <w:ilvl w:val="0"/>
          <w:numId w:val="1"/>
        </w:numPr>
        <w:tabs>
          <w:tab w:pos="1180" w:val="left" w:leader="none"/>
        </w:tabs>
        <w:spacing w:line="240" w:lineRule="auto" w:before="1" w:after="0"/>
        <w:ind w:left="1180" w:right="0" w:hanging="360"/>
        <w:jc w:val="left"/>
        <w:rPr>
          <w:sz w:val="24"/>
        </w:rPr>
      </w:pPr>
      <w:r>
        <w:rPr>
          <w:spacing w:val="6"/>
          <w:sz w:val="24"/>
        </w:rPr>
        <w:t>Süresi </w:t>
      </w:r>
      <w:r>
        <w:rPr>
          <w:spacing w:val="2"/>
          <w:sz w:val="24"/>
        </w:rPr>
        <w:t>Dolan </w:t>
      </w:r>
      <w:r>
        <w:rPr>
          <w:sz w:val="24"/>
        </w:rPr>
        <w:t>Tescilin </w:t>
      </w:r>
      <w:r>
        <w:rPr>
          <w:spacing w:val="9"/>
          <w:sz w:val="24"/>
        </w:rPr>
        <w:t>Geri </w:t>
      </w:r>
      <w:r>
        <w:rPr>
          <w:spacing w:val="7"/>
          <w:sz w:val="24"/>
        </w:rPr>
        <w:t>Kazanılması</w:t>
      </w:r>
      <w:r>
        <w:rPr>
          <w:spacing w:val="10"/>
          <w:sz w:val="24"/>
        </w:rPr>
        <w:t> </w:t>
      </w:r>
      <w:r>
        <w:rPr>
          <w:spacing w:val="4"/>
          <w:sz w:val="24"/>
        </w:rPr>
        <w:t>İlkesi</w:t>
      </w:r>
    </w:p>
    <w:p>
      <w:pPr>
        <w:pStyle w:val="BodyText"/>
        <w:spacing w:before="9"/>
        <w:ind w:left="0" w:right="0" w:firstLine="0"/>
        <w:jc w:val="left"/>
      </w:pPr>
    </w:p>
    <w:p>
      <w:pPr>
        <w:pStyle w:val="ListParagraph"/>
        <w:numPr>
          <w:ilvl w:val="0"/>
          <w:numId w:val="2"/>
        </w:numPr>
        <w:tabs>
          <w:tab w:pos="1540" w:val="left" w:leader="none"/>
        </w:tabs>
        <w:spacing w:line="240" w:lineRule="auto" w:before="0" w:after="0"/>
        <w:ind w:left="1540" w:right="158" w:hanging="360"/>
        <w:jc w:val="both"/>
        <w:rPr>
          <w:sz w:val="24"/>
        </w:rPr>
      </w:pPr>
      <w:r>
        <w:rPr>
          <w:sz w:val="24"/>
        </w:rPr>
        <w:t>gTLD'ler için alan adı sona erme bildirimleri eposta yoluyla alan adı</w:t>
      </w:r>
      <w:r>
        <w:rPr>
          <w:spacing w:val="-29"/>
          <w:sz w:val="24"/>
        </w:rPr>
        <w:t> </w:t>
      </w:r>
      <w:r>
        <w:rPr>
          <w:sz w:val="24"/>
        </w:rPr>
        <w:t>geçerlilik süreniz sona ermeden 30 gün önce ve 5 gün önce ve alan adı geçerlilik süreniz dolduktan 3 gün sonra</w:t>
      </w:r>
      <w:r>
        <w:rPr>
          <w:spacing w:val="-2"/>
          <w:sz w:val="24"/>
        </w:rPr>
        <w:t> </w:t>
      </w:r>
      <w:r>
        <w:rPr>
          <w:sz w:val="24"/>
        </w:rPr>
        <w:t>gönderilecektir.</w:t>
      </w:r>
    </w:p>
    <w:p>
      <w:pPr>
        <w:pStyle w:val="ListParagraph"/>
        <w:numPr>
          <w:ilvl w:val="0"/>
          <w:numId w:val="2"/>
        </w:numPr>
        <w:tabs>
          <w:tab w:pos="1540" w:val="left" w:leader="none"/>
        </w:tabs>
        <w:spacing w:line="237" w:lineRule="auto" w:before="5" w:after="0"/>
        <w:ind w:left="1540" w:right="144" w:hanging="360"/>
        <w:jc w:val="both"/>
        <w:rPr>
          <w:sz w:val="24"/>
        </w:rPr>
      </w:pPr>
      <w:r>
        <w:rPr>
          <w:sz w:val="24"/>
        </w:rPr>
        <w:t>Bu gTLD'lerin her biri için aşağıdaki yenileme, süre dolduktan sonra</w:t>
      </w:r>
      <w:r>
        <w:rPr>
          <w:spacing w:val="-23"/>
          <w:sz w:val="24"/>
        </w:rPr>
        <w:t> </w:t>
      </w:r>
      <w:r>
        <w:rPr>
          <w:sz w:val="24"/>
        </w:rPr>
        <w:t>yenileme ücretleri ve geri kazanım ücretleri</w:t>
      </w:r>
      <w:r>
        <w:rPr>
          <w:spacing w:val="-6"/>
          <w:sz w:val="24"/>
        </w:rPr>
        <w:t> </w:t>
      </w:r>
      <w:r>
        <w:rPr>
          <w:sz w:val="24"/>
        </w:rPr>
        <w:t>geçerlidir:</w:t>
      </w:r>
    </w:p>
    <w:p>
      <w:pPr>
        <w:pStyle w:val="ListParagraph"/>
        <w:numPr>
          <w:ilvl w:val="0"/>
          <w:numId w:val="2"/>
        </w:numPr>
        <w:tabs>
          <w:tab w:pos="1539" w:val="left" w:leader="none"/>
          <w:tab w:pos="1540" w:val="left" w:leader="none"/>
          <w:tab w:pos="1831" w:val="left" w:leader="none"/>
        </w:tabs>
        <w:spacing w:line="275" w:lineRule="exact" w:before="3" w:after="0"/>
        <w:ind w:left="1540" w:right="0" w:hanging="360"/>
        <w:jc w:val="left"/>
        <w:rPr>
          <w:sz w:val="24"/>
        </w:rPr>
      </w:pPr>
      <w:r>
        <w:rPr>
          <w:rFonts w:ascii="Wingdings" w:hAnsi="Wingdings"/>
          <w:sz w:val="19"/>
        </w:rPr>
        <w:t></w:t>
      </w:r>
      <w:r>
        <w:rPr>
          <w:sz w:val="19"/>
        </w:rPr>
        <w:tab/>
      </w:r>
      <w:r>
        <w:rPr>
          <w:rFonts w:ascii="Webdings" w:hAnsi="Webdings"/>
          <w:spacing w:val="-9"/>
          <w:sz w:val="19"/>
        </w:rPr>
        <w:t></w:t>
      </w:r>
      <w:r>
        <w:rPr>
          <w:spacing w:val="-9"/>
          <w:sz w:val="24"/>
        </w:rPr>
        <w:t>gTLD: </w:t>
      </w:r>
      <w:r>
        <w:rPr>
          <w:sz w:val="24"/>
        </w:rPr>
        <w:t>.com - Fiyat: $100 / $100 /</w:t>
      </w:r>
      <w:r>
        <w:rPr>
          <w:spacing w:val="9"/>
          <w:sz w:val="24"/>
        </w:rPr>
        <w:t> </w:t>
      </w:r>
      <w:r>
        <w:rPr>
          <w:sz w:val="24"/>
        </w:rPr>
        <w:t>$100</w:t>
      </w:r>
    </w:p>
    <w:p>
      <w:pPr>
        <w:pStyle w:val="ListParagraph"/>
        <w:numPr>
          <w:ilvl w:val="0"/>
          <w:numId w:val="2"/>
        </w:numPr>
        <w:tabs>
          <w:tab w:pos="1539" w:val="left" w:leader="none"/>
          <w:tab w:pos="1540" w:val="left" w:leader="none"/>
          <w:tab w:pos="1831" w:val="left" w:leader="none"/>
        </w:tabs>
        <w:spacing w:line="275" w:lineRule="exact" w:before="0" w:after="0"/>
        <w:ind w:left="1540" w:right="0" w:hanging="360"/>
        <w:jc w:val="left"/>
        <w:rPr>
          <w:sz w:val="24"/>
        </w:rPr>
      </w:pPr>
      <w:r>
        <w:rPr>
          <w:rFonts w:ascii="Wingdings" w:hAnsi="Wingdings"/>
          <w:sz w:val="19"/>
        </w:rPr>
        <w:t></w:t>
      </w:r>
      <w:r>
        <w:rPr>
          <w:sz w:val="19"/>
        </w:rPr>
        <w:tab/>
      </w:r>
      <w:r>
        <w:rPr>
          <w:rFonts w:ascii="Webdings" w:hAnsi="Webdings"/>
          <w:spacing w:val="-9"/>
          <w:sz w:val="19"/>
        </w:rPr>
        <w:t></w:t>
      </w:r>
      <w:r>
        <w:rPr>
          <w:spacing w:val="-9"/>
          <w:sz w:val="24"/>
        </w:rPr>
        <w:t>gTLD: </w:t>
      </w:r>
      <w:r>
        <w:rPr>
          <w:sz w:val="24"/>
        </w:rPr>
        <w:t>.net - Fiyat: $100 / $100 /</w:t>
      </w:r>
      <w:r>
        <w:rPr>
          <w:spacing w:val="13"/>
          <w:sz w:val="24"/>
        </w:rPr>
        <w:t> </w:t>
      </w:r>
      <w:r>
        <w:rPr>
          <w:sz w:val="24"/>
        </w:rPr>
        <w:t>$10</w:t>
      </w:r>
    </w:p>
    <w:p>
      <w:pPr>
        <w:pStyle w:val="ListParagraph"/>
        <w:numPr>
          <w:ilvl w:val="0"/>
          <w:numId w:val="2"/>
        </w:numPr>
        <w:tabs>
          <w:tab w:pos="1539" w:val="left" w:leader="none"/>
          <w:tab w:pos="1540" w:val="left" w:leader="none"/>
          <w:tab w:pos="1831" w:val="left" w:leader="none"/>
        </w:tabs>
        <w:spacing w:line="275" w:lineRule="exact" w:before="3" w:after="0"/>
        <w:ind w:left="1540" w:right="0" w:hanging="360"/>
        <w:jc w:val="left"/>
        <w:rPr>
          <w:sz w:val="24"/>
        </w:rPr>
      </w:pPr>
      <w:r>
        <w:rPr>
          <w:rFonts w:ascii="Wingdings" w:hAnsi="Wingdings"/>
          <w:sz w:val="19"/>
        </w:rPr>
        <w:t></w:t>
      </w:r>
      <w:r>
        <w:rPr>
          <w:sz w:val="19"/>
        </w:rPr>
        <w:tab/>
      </w:r>
      <w:r>
        <w:rPr>
          <w:rFonts w:ascii="Webdings" w:hAnsi="Webdings"/>
          <w:spacing w:val="-9"/>
          <w:sz w:val="19"/>
        </w:rPr>
        <w:t></w:t>
      </w:r>
      <w:r>
        <w:rPr>
          <w:spacing w:val="-9"/>
          <w:sz w:val="24"/>
        </w:rPr>
        <w:t>gTLD: </w:t>
      </w:r>
      <w:r>
        <w:rPr>
          <w:sz w:val="24"/>
        </w:rPr>
        <w:t>.org - Fiyat: $100 / $100 /</w:t>
      </w:r>
      <w:r>
        <w:rPr>
          <w:spacing w:val="14"/>
          <w:sz w:val="24"/>
        </w:rPr>
        <w:t> </w:t>
      </w:r>
      <w:r>
        <w:rPr>
          <w:sz w:val="24"/>
        </w:rPr>
        <w:t>$10</w:t>
      </w:r>
    </w:p>
    <w:p>
      <w:pPr>
        <w:pStyle w:val="ListParagraph"/>
        <w:numPr>
          <w:ilvl w:val="0"/>
          <w:numId w:val="2"/>
        </w:numPr>
        <w:tabs>
          <w:tab w:pos="1539" w:val="left" w:leader="none"/>
          <w:tab w:pos="1540" w:val="left" w:leader="none"/>
          <w:tab w:pos="1831" w:val="left" w:leader="none"/>
        </w:tabs>
        <w:spacing w:line="275" w:lineRule="exact" w:before="0" w:after="0"/>
        <w:ind w:left="1540" w:right="0" w:hanging="360"/>
        <w:jc w:val="left"/>
        <w:rPr>
          <w:sz w:val="24"/>
        </w:rPr>
      </w:pPr>
      <w:r>
        <w:rPr>
          <w:rFonts w:ascii="Wingdings" w:hAnsi="Wingdings"/>
          <w:sz w:val="19"/>
        </w:rPr>
        <w:t></w:t>
      </w:r>
      <w:r>
        <w:rPr>
          <w:sz w:val="19"/>
        </w:rPr>
        <w:tab/>
      </w:r>
      <w:r>
        <w:rPr>
          <w:rFonts w:ascii="Webdings" w:hAnsi="Webdings"/>
          <w:spacing w:val="-9"/>
          <w:sz w:val="19"/>
        </w:rPr>
        <w:t></w:t>
      </w:r>
      <w:r>
        <w:rPr>
          <w:spacing w:val="-9"/>
          <w:sz w:val="24"/>
        </w:rPr>
        <w:t>gTLD: </w:t>
      </w:r>
      <w:r>
        <w:rPr>
          <w:sz w:val="24"/>
        </w:rPr>
        <w:t>.biz - Fiyat: $100 / $100 /</w:t>
      </w:r>
      <w:r>
        <w:rPr>
          <w:spacing w:val="9"/>
          <w:sz w:val="24"/>
        </w:rPr>
        <w:t> </w:t>
      </w:r>
      <w:r>
        <w:rPr>
          <w:sz w:val="24"/>
        </w:rPr>
        <w:t>$100</w:t>
      </w:r>
    </w:p>
    <w:p>
      <w:pPr>
        <w:pStyle w:val="ListParagraph"/>
        <w:numPr>
          <w:ilvl w:val="0"/>
          <w:numId w:val="2"/>
        </w:numPr>
        <w:tabs>
          <w:tab w:pos="1539" w:val="left" w:leader="none"/>
          <w:tab w:pos="1540" w:val="left" w:leader="none"/>
          <w:tab w:pos="1831" w:val="left" w:leader="none"/>
        </w:tabs>
        <w:spacing w:line="275" w:lineRule="exact" w:before="2" w:after="0"/>
        <w:ind w:left="1540" w:right="0" w:hanging="360"/>
        <w:jc w:val="left"/>
        <w:rPr>
          <w:sz w:val="24"/>
        </w:rPr>
      </w:pPr>
      <w:r>
        <w:rPr>
          <w:rFonts w:ascii="Wingdings" w:hAnsi="Wingdings"/>
          <w:sz w:val="19"/>
        </w:rPr>
        <w:t></w:t>
      </w:r>
      <w:r>
        <w:rPr>
          <w:sz w:val="19"/>
        </w:rPr>
        <w:tab/>
      </w:r>
      <w:r>
        <w:rPr>
          <w:rFonts w:ascii="Webdings" w:hAnsi="Webdings"/>
          <w:spacing w:val="-9"/>
          <w:sz w:val="19"/>
        </w:rPr>
        <w:t></w:t>
      </w:r>
      <w:r>
        <w:rPr>
          <w:spacing w:val="-9"/>
          <w:sz w:val="24"/>
        </w:rPr>
        <w:t>gTLD: </w:t>
      </w:r>
      <w:r>
        <w:rPr>
          <w:sz w:val="24"/>
        </w:rPr>
        <w:t>.info - Fiyat: $100 / $100 /</w:t>
      </w:r>
      <w:r>
        <w:rPr>
          <w:spacing w:val="9"/>
          <w:sz w:val="24"/>
        </w:rPr>
        <w:t> </w:t>
      </w:r>
      <w:r>
        <w:rPr>
          <w:sz w:val="24"/>
        </w:rPr>
        <w:t>$100</w:t>
      </w:r>
    </w:p>
    <w:p>
      <w:pPr>
        <w:pStyle w:val="ListParagraph"/>
        <w:numPr>
          <w:ilvl w:val="0"/>
          <w:numId w:val="2"/>
        </w:numPr>
        <w:tabs>
          <w:tab w:pos="1539" w:val="left" w:leader="none"/>
          <w:tab w:pos="1540" w:val="left" w:leader="none"/>
          <w:tab w:pos="1831" w:val="left" w:leader="none"/>
        </w:tabs>
        <w:spacing w:line="275" w:lineRule="exact" w:before="0" w:after="0"/>
        <w:ind w:left="1540" w:right="0" w:hanging="360"/>
        <w:jc w:val="left"/>
        <w:rPr>
          <w:sz w:val="24"/>
        </w:rPr>
      </w:pPr>
      <w:r>
        <w:rPr>
          <w:rFonts w:ascii="Wingdings" w:hAnsi="Wingdings"/>
          <w:sz w:val="19"/>
        </w:rPr>
        <w:t></w:t>
      </w:r>
      <w:r>
        <w:rPr>
          <w:sz w:val="19"/>
        </w:rPr>
        <w:tab/>
      </w:r>
      <w:r>
        <w:rPr>
          <w:rFonts w:ascii="Webdings" w:hAnsi="Webdings"/>
          <w:spacing w:val="-9"/>
          <w:sz w:val="19"/>
        </w:rPr>
        <w:t></w:t>
      </w:r>
      <w:r>
        <w:rPr>
          <w:spacing w:val="-9"/>
          <w:sz w:val="24"/>
        </w:rPr>
        <w:t>gTLD: </w:t>
      </w:r>
      <w:r>
        <w:rPr>
          <w:sz w:val="24"/>
        </w:rPr>
        <w:t>.mobi - Fiyat: $100 / $100 /</w:t>
      </w:r>
      <w:r>
        <w:rPr>
          <w:spacing w:val="9"/>
          <w:sz w:val="24"/>
        </w:rPr>
        <w:t> </w:t>
      </w:r>
      <w:r>
        <w:rPr>
          <w:sz w:val="24"/>
        </w:rPr>
        <w:t>$100</w:t>
      </w:r>
    </w:p>
    <w:p>
      <w:pPr>
        <w:pStyle w:val="ListParagraph"/>
        <w:numPr>
          <w:ilvl w:val="0"/>
          <w:numId w:val="2"/>
        </w:numPr>
        <w:tabs>
          <w:tab w:pos="1539" w:val="left" w:leader="none"/>
          <w:tab w:pos="1540" w:val="left" w:leader="none"/>
          <w:tab w:pos="1831" w:val="left" w:leader="none"/>
        </w:tabs>
        <w:spacing w:line="275" w:lineRule="exact" w:before="2" w:after="0"/>
        <w:ind w:left="1540" w:right="0" w:hanging="360"/>
        <w:jc w:val="left"/>
        <w:rPr>
          <w:sz w:val="24"/>
        </w:rPr>
      </w:pPr>
      <w:r>
        <w:rPr>
          <w:rFonts w:ascii="Wingdings" w:hAnsi="Wingdings"/>
          <w:sz w:val="19"/>
        </w:rPr>
        <w:t></w:t>
      </w:r>
      <w:r>
        <w:rPr>
          <w:sz w:val="19"/>
        </w:rPr>
        <w:tab/>
      </w:r>
      <w:r>
        <w:rPr>
          <w:rFonts w:ascii="Webdings" w:hAnsi="Webdings"/>
          <w:spacing w:val="-9"/>
          <w:sz w:val="19"/>
        </w:rPr>
        <w:t></w:t>
      </w:r>
      <w:r>
        <w:rPr>
          <w:spacing w:val="-9"/>
          <w:sz w:val="24"/>
        </w:rPr>
        <w:t>gTLD: </w:t>
      </w:r>
      <w:r>
        <w:rPr>
          <w:sz w:val="24"/>
        </w:rPr>
        <w:t>.pro - Fiyat: $100 / $100 /</w:t>
      </w:r>
      <w:r>
        <w:rPr>
          <w:spacing w:val="9"/>
          <w:sz w:val="24"/>
        </w:rPr>
        <w:t> </w:t>
      </w:r>
      <w:r>
        <w:rPr>
          <w:sz w:val="24"/>
        </w:rPr>
        <w:t>$100</w:t>
      </w:r>
    </w:p>
    <w:p>
      <w:pPr>
        <w:pStyle w:val="ListParagraph"/>
        <w:numPr>
          <w:ilvl w:val="0"/>
          <w:numId w:val="2"/>
        </w:numPr>
        <w:tabs>
          <w:tab w:pos="1539" w:val="left" w:leader="none"/>
          <w:tab w:pos="1540" w:val="left" w:leader="none"/>
          <w:tab w:pos="1831" w:val="left" w:leader="none"/>
        </w:tabs>
        <w:spacing w:line="275" w:lineRule="exact" w:before="0" w:after="0"/>
        <w:ind w:left="1540" w:right="0" w:hanging="360"/>
        <w:jc w:val="left"/>
        <w:rPr>
          <w:sz w:val="24"/>
        </w:rPr>
      </w:pPr>
      <w:r>
        <w:rPr>
          <w:rFonts w:ascii="Wingdings" w:hAnsi="Wingdings"/>
          <w:sz w:val="19"/>
        </w:rPr>
        <w:t></w:t>
      </w:r>
      <w:r>
        <w:rPr>
          <w:sz w:val="19"/>
        </w:rPr>
        <w:tab/>
      </w:r>
      <w:r>
        <w:rPr>
          <w:rFonts w:ascii="Webdings" w:hAnsi="Webdings"/>
          <w:spacing w:val="-9"/>
          <w:sz w:val="19"/>
        </w:rPr>
        <w:t></w:t>
      </w:r>
      <w:r>
        <w:rPr>
          <w:spacing w:val="-9"/>
          <w:sz w:val="24"/>
        </w:rPr>
        <w:t>gTLD: </w:t>
      </w:r>
      <w:r>
        <w:rPr>
          <w:sz w:val="24"/>
        </w:rPr>
        <w:t>.name - Fiyat: $100 / $100 /</w:t>
      </w:r>
      <w:r>
        <w:rPr>
          <w:spacing w:val="9"/>
          <w:sz w:val="24"/>
        </w:rPr>
        <w:t> </w:t>
      </w:r>
      <w:r>
        <w:rPr>
          <w:sz w:val="24"/>
        </w:rPr>
        <w:t>$100</w:t>
      </w:r>
    </w:p>
    <w:p>
      <w:pPr>
        <w:pStyle w:val="ListParagraph"/>
        <w:numPr>
          <w:ilvl w:val="0"/>
          <w:numId w:val="2"/>
        </w:numPr>
        <w:tabs>
          <w:tab w:pos="1539" w:val="left" w:leader="none"/>
          <w:tab w:pos="1540" w:val="left" w:leader="none"/>
          <w:tab w:pos="1831" w:val="left" w:leader="none"/>
        </w:tabs>
        <w:spacing w:line="275" w:lineRule="exact" w:before="3" w:after="0"/>
        <w:ind w:left="1540" w:right="0" w:hanging="360"/>
        <w:jc w:val="left"/>
        <w:rPr>
          <w:sz w:val="24"/>
        </w:rPr>
      </w:pPr>
      <w:r>
        <w:rPr>
          <w:rFonts w:ascii="Wingdings" w:hAnsi="Wingdings"/>
          <w:sz w:val="19"/>
        </w:rPr>
        <w:t></w:t>
      </w:r>
      <w:r>
        <w:rPr>
          <w:sz w:val="19"/>
        </w:rPr>
        <w:tab/>
      </w:r>
      <w:r>
        <w:rPr>
          <w:rFonts w:ascii="Webdings" w:hAnsi="Webdings"/>
          <w:spacing w:val="-9"/>
          <w:sz w:val="19"/>
        </w:rPr>
        <w:t></w:t>
      </w:r>
      <w:r>
        <w:rPr>
          <w:spacing w:val="-9"/>
          <w:sz w:val="24"/>
        </w:rPr>
        <w:t>gTLD: </w:t>
      </w:r>
      <w:r>
        <w:rPr>
          <w:sz w:val="24"/>
        </w:rPr>
        <w:t>.asia - Fiyat: $100 / $100 /</w:t>
      </w:r>
      <w:r>
        <w:rPr>
          <w:spacing w:val="9"/>
          <w:sz w:val="24"/>
        </w:rPr>
        <w:t> </w:t>
      </w:r>
      <w:r>
        <w:rPr>
          <w:sz w:val="24"/>
        </w:rPr>
        <w:t>$100</w:t>
      </w:r>
    </w:p>
    <w:p>
      <w:pPr>
        <w:pStyle w:val="ListParagraph"/>
        <w:numPr>
          <w:ilvl w:val="0"/>
          <w:numId w:val="2"/>
        </w:numPr>
        <w:tabs>
          <w:tab w:pos="1539" w:val="left" w:leader="none"/>
          <w:tab w:pos="1540" w:val="left" w:leader="none"/>
          <w:tab w:pos="1831" w:val="left" w:leader="none"/>
        </w:tabs>
        <w:spacing w:line="275" w:lineRule="exact" w:before="0" w:after="0"/>
        <w:ind w:left="1540" w:right="0" w:hanging="360"/>
        <w:jc w:val="left"/>
        <w:rPr>
          <w:sz w:val="24"/>
        </w:rPr>
      </w:pPr>
      <w:r>
        <w:rPr>
          <w:rFonts w:ascii="Wingdings" w:hAnsi="Wingdings"/>
          <w:sz w:val="19"/>
        </w:rPr>
        <w:t></w:t>
      </w:r>
      <w:r>
        <w:rPr>
          <w:sz w:val="19"/>
        </w:rPr>
        <w:tab/>
      </w:r>
      <w:r>
        <w:rPr>
          <w:rFonts w:ascii="Webdings" w:hAnsi="Webdings"/>
          <w:spacing w:val="-9"/>
          <w:sz w:val="19"/>
        </w:rPr>
        <w:t></w:t>
      </w:r>
      <w:r>
        <w:rPr>
          <w:spacing w:val="-9"/>
          <w:sz w:val="24"/>
        </w:rPr>
        <w:t>gTLD: </w:t>
      </w:r>
      <w:r>
        <w:rPr>
          <w:sz w:val="24"/>
        </w:rPr>
        <w:t>.tel - Fiyat: $100 / $100 /</w:t>
      </w:r>
      <w:r>
        <w:rPr>
          <w:spacing w:val="9"/>
          <w:sz w:val="24"/>
        </w:rPr>
        <w:t> </w:t>
      </w:r>
      <w:r>
        <w:rPr>
          <w:sz w:val="24"/>
        </w:rPr>
        <w:t>$100</w:t>
      </w:r>
    </w:p>
    <w:p>
      <w:pPr>
        <w:pStyle w:val="BodyText"/>
        <w:spacing w:before="5"/>
        <w:ind w:left="0" w:right="0" w:firstLine="0"/>
        <w:jc w:val="left"/>
      </w:pPr>
    </w:p>
    <w:p>
      <w:pPr>
        <w:pStyle w:val="BodyText"/>
        <w:ind w:left="1540" w:right="0" w:firstLine="0"/>
      </w:pPr>
      <w:r>
        <w:rPr/>
        <w:t>*Tescil hizmeti tedarikçi ücretleri farklılık gösterebilir..</w:t>
      </w:r>
    </w:p>
    <w:p>
      <w:pPr>
        <w:pStyle w:val="BodyText"/>
        <w:ind w:left="0" w:right="0" w:firstLine="0"/>
        <w:jc w:val="left"/>
        <w:rPr>
          <w:sz w:val="26"/>
        </w:rPr>
      </w:pPr>
    </w:p>
    <w:p>
      <w:pPr>
        <w:pStyle w:val="BodyText"/>
        <w:spacing w:before="9"/>
        <w:ind w:left="0" w:right="0" w:firstLine="0"/>
        <w:jc w:val="left"/>
        <w:rPr>
          <w:sz w:val="21"/>
        </w:rPr>
      </w:pPr>
    </w:p>
    <w:p>
      <w:pPr>
        <w:pStyle w:val="ListParagraph"/>
        <w:numPr>
          <w:ilvl w:val="0"/>
          <w:numId w:val="1"/>
        </w:numPr>
        <w:tabs>
          <w:tab w:pos="1180" w:val="left" w:leader="none"/>
        </w:tabs>
        <w:spacing w:line="240" w:lineRule="auto" w:before="0" w:after="0"/>
        <w:ind w:left="1180" w:right="0" w:hanging="360"/>
        <w:jc w:val="left"/>
        <w:rPr>
          <w:sz w:val="24"/>
        </w:rPr>
      </w:pPr>
      <w:r>
        <w:rPr>
          <w:spacing w:val="8"/>
          <w:sz w:val="24"/>
        </w:rPr>
        <w:t>Ticari</w:t>
      </w:r>
      <w:r>
        <w:rPr>
          <w:sz w:val="24"/>
        </w:rPr>
        <w:t> </w:t>
      </w:r>
      <w:r>
        <w:rPr>
          <w:spacing w:val="13"/>
          <w:sz w:val="24"/>
        </w:rPr>
        <w:t>Marka</w:t>
      </w:r>
      <w:r>
        <w:rPr>
          <w:spacing w:val="15"/>
          <w:sz w:val="24"/>
        </w:rPr>
        <w:t> </w:t>
      </w:r>
      <w:r>
        <w:rPr>
          <w:spacing w:val="7"/>
          <w:sz w:val="24"/>
        </w:rPr>
        <w:t>Kontr</w:t>
      </w:r>
      <w:r>
        <w:rPr>
          <w:spacing w:val="-34"/>
          <w:sz w:val="24"/>
        </w:rPr>
        <w:t> </w:t>
      </w:r>
      <w:r>
        <w:rPr>
          <w:sz w:val="24"/>
        </w:rPr>
        <w:t>ol </w:t>
      </w:r>
      <w:r>
        <w:rPr>
          <w:spacing w:val="4"/>
          <w:sz w:val="24"/>
        </w:rPr>
        <w:t>Bür</w:t>
      </w:r>
      <w:r>
        <w:rPr>
          <w:spacing w:val="-34"/>
          <w:sz w:val="24"/>
        </w:rPr>
        <w:t> </w:t>
      </w:r>
      <w:r>
        <w:rPr>
          <w:sz w:val="24"/>
        </w:rPr>
        <w:t>osu</w:t>
      </w:r>
      <w:r>
        <w:rPr>
          <w:spacing w:val="14"/>
          <w:sz w:val="24"/>
        </w:rPr>
        <w:t> </w:t>
      </w:r>
      <w:r>
        <w:rPr>
          <w:sz w:val="24"/>
        </w:rPr>
        <w:t>(</w:t>
      </w:r>
      <w:r>
        <w:rPr>
          <w:spacing w:val="1"/>
          <w:sz w:val="24"/>
        </w:rPr>
        <w:t> </w:t>
      </w:r>
      <w:r>
        <w:rPr>
          <w:spacing w:val="12"/>
          <w:sz w:val="24"/>
        </w:rPr>
        <w:t>Trademark</w:t>
      </w:r>
      <w:r>
        <w:rPr>
          <w:spacing w:val="14"/>
          <w:sz w:val="24"/>
        </w:rPr>
        <w:t> </w:t>
      </w:r>
      <w:r>
        <w:rPr>
          <w:spacing w:val="7"/>
          <w:sz w:val="24"/>
        </w:rPr>
        <w:t>Clearinghouse-TMCH)</w:t>
      </w:r>
    </w:p>
    <w:p>
      <w:pPr>
        <w:pStyle w:val="BodyText"/>
        <w:ind w:left="0" w:right="0" w:firstLine="0"/>
        <w:jc w:val="left"/>
        <w:rPr>
          <w:sz w:val="25"/>
        </w:rPr>
      </w:pPr>
    </w:p>
    <w:p>
      <w:pPr>
        <w:pStyle w:val="ListParagraph"/>
        <w:numPr>
          <w:ilvl w:val="0"/>
          <w:numId w:val="3"/>
        </w:numPr>
        <w:tabs>
          <w:tab w:pos="1539" w:val="left" w:leader="none"/>
          <w:tab w:pos="1540" w:val="left" w:leader="none"/>
        </w:tabs>
        <w:spacing w:line="240" w:lineRule="auto" w:before="0" w:after="0"/>
        <w:ind w:left="1540" w:right="386" w:hanging="360"/>
        <w:jc w:val="left"/>
        <w:rPr>
          <w:sz w:val="24"/>
        </w:rPr>
      </w:pPr>
      <w:r>
        <w:rPr>
          <w:sz w:val="24"/>
        </w:rPr>
        <w:t>Tucows ve Ticari Marka Kontrol Bürosunun belirlemiş olduğu ve sizlerinde onayladığı tüm sözleşmeye ait hüküm ve koşullar https://opensrs.com/contract/ web sitesinde yer</w:t>
      </w:r>
      <w:r>
        <w:rPr>
          <w:spacing w:val="-3"/>
          <w:sz w:val="24"/>
        </w:rPr>
        <w:t> </w:t>
      </w:r>
      <w:r>
        <w:rPr>
          <w:sz w:val="24"/>
        </w:rPr>
        <w:t>almaktadır.</w:t>
      </w:r>
    </w:p>
    <w:p>
      <w:pPr>
        <w:pStyle w:val="BodyText"/>
        <w:spacing w:before="4"/>
        <w:ind w:left="0" w:right="0" w:firstLine="0"/>
        <w:jc w:val="left"/>
      </w:pPr>
    </w:p>
    <w:p>
      <w:pPr>
        <w:pStyle w:val="BodyText"/>
        <w:ind w:left="820" w:right="117" w:firstLine="0"/>
      </w:pPr>
      <w:r>
        <w:rPr/>
        <w:t>SÖZLEŞMENİN KABULÜ. İŞBU SÖZLEŞMEYİ OKUDUĞUNUZU VE TÜM KAYIT VE KOŞULLARINI KABUL ETTİĞİNİZİ BEYAN ETMEKTESİNİZ. HİZMETİN SİZİN İÇİN UYGUNLUĞUNU BAĞIMSIZ OLARAK DEĞERLENDİRDİĞİNİZİ VE İŞBU SÖZLEŞMEDE BELİRTİLENLER DIŞINDA BAŞKA HİÇBİR TAAHHÜT SÖZLEŞMESİ, GARANTİ VEYA BEYANA DAYANMAKSIZIN KARARINIZI VERDİĞİNİZİ KABUL ETMEKTESİNİZ.</w:t>
      </w:r>
    </w:p>
    <w:sectPr>
      <w:pgSz w:w="11900" w:h="16840"/>
      <w:pgMar w:top="1360" w:bottom="280" w:left="9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Webdings">
    <w:altName w:val="Webdings"/>
    <w:charset w:val="2"/>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540" w:hanging="360"/>
      </w:pPr>
      <w:rPr>
        <w:rFonts w:hint="default" w:ascii="Symbol" w:hAnsi="Symbol" w:eastAsia="Symbol" w:cs="Symbol"/>
        <w:w w:val="100"/>
        <w:sz w:val="24"/>
        <w:szCs w:val="24"/>
        <w:lang w:val="tr-TR" w:eastAsia="en-US" w:bidi="ar-SA"/>
      </w:rPr>
    </w:lvl>
    <w:lvl w:ilvl="1">
      <w:start w:val="0"/>
      <w:numFmt w:val="bullet"/>
      <w:lvlText w:val="•"/>
      <w:lvlJc w:val="left"/>
      <w:pPr>
        <w:ind w:left="2310" w:hanging="360"/>
      </w:pPr>
      <w:rPr>
        <w:rFonts w:hint="default"/>
        <w:lang w:val="tr-TR" w:eastAsia="en-US" w:bidi="ar-SA"/>
      </w:rPr>
    </w:lvl>
    <w:lvl w:ilvl="2">
      <w:start w:val="0"/>
      <w:numFmt w:val="bullet"/>
      <w:lvlText w:val="•"/>
      <w:lvlJc w:val="left"/>
      <w:pPr>
        <w:ind w:left="3080" w:hanging="360"/>
      </w:pPr>
      <w:rPr>
        <w:rFonts w:hint="default"/>
        <w:lang w:val="tr-TR" w:eastAsia="en-US" w:bidi="ar-SA"/>
      </w:rPr>
    </w:lvl>
    <w:lvl w:ilvl="3">
      <w:start w:val="0"/>
      <w:numFmt w:val="bullet"/>
      <w:lvlText w:val="•"/>
      <w:lvlJc w:val="left"/>
      <w:pPr>
        <w:ind w:left="3850" w:hanging="360"/>
      </w:pPr>
      <w:rPr>
        <w:rFonts w:hint="default"/>
        <w:lang w:val="tr-TR" w:eastAsia="en-US" w:bidi="ar-SA"/>
      </w:rPr>
    </w:lvl>
    <w:lvl w:ilvl="4">
      <w:start w:val="0"/>
      <w:numFmt w:val="bullet"/>
      <w:lvlText w:val="•"/>
      <w:lvlJc w:val="left"/>
      <w:pPr>
        <w:ind w:left="4620" w:hanging="360"/>
      </w:pPr>
      <w:rPr>
        <w:rFonts w:hint="default"/>
        <w:lang w:val="tr-TR" w:eastAsia="en-US" w:bidi="ar-SA"/>
      </w:rPr>
    </w:lvl>
    <w:lvl w:ilvl="5">
      <w:start w:val="0"/>
      <w:numFmt w:val="bullet"/>
      <w:lvlText w:val="•"/>
      <w:lvlJc w:val="left"/>
      <w:pPr>
        <w:ind w:left="5390" w:hanging="360"/>
      </w:pPr>
      <w:rPr>
        <w:rFonts w:hint="default"/>
        <w:lang w:val="tr-TR" w:eastAsia="en-US" w:bidi="ar-SA"/>
      </w:rPr>
    </w:lvl>
    <w:lvl w:ilvl="6">
      <w:start w:val="0"/>
      <w:numFmt w:val="bullet"/>
      <w:lvlText w:val="•"/>
      <w:lvlJc w:val="left"/>
      <w:pPr>
        <w:ind w:left="6160" w:hanging="360"/>
      </w:pPr>
      <w:rPr>
        <w:rFonts w:hint="default"/>
        <w:lang w:val="tr-TR" w:eastAsia="en-US" w:bidi="ar-SA"/>
      </w:rPr>
    </w:lvl>
    <w:lvl w:ilvl="7">
      <w:start w:val="0"/>
      <w:numFmt w:val="bullet"/>
      <w:lvlText w:val="•"/>
      <w:lvlJc w:val="left"/>
      <w:pPr>
        <w:ind w:left="6930" w:hanging="360"/>
      </w:pPr>
      <w:rPr>
        <w:rFonts w:hint="default"/>
        <w:lang w:val="tr-TR" w:eastAsia="en-US" w:bidi="ar-SA"/>
      </w:rPr>
    </w:lvl>
    <w:lvl w:ilvl="8">
      <w:start w:val="0"/>
      <w:numFmt w:val="bullet"/>
      <w:lvlText w:val="•"/>
      <w:lvlJc w:val="left"/>
      <w:pPr>
        <w:ind w:left="7700" w:hanging="360"/>
      </w:pPr>
      <w:rPr>
        <w:rFonts w:hint="default"/>
        <w:lang w:val="tr-TR" w:eastAsia="en-US" w:bidi="ar-SA"/>
      </w:rPr>
    </w:lvl>
  </w:abstractNum>
  <w:abstractNum w:abstractNumId="1">
    <w:multiLevelType w:val="hybridMultilevel"/>
    <w:lvl w:ilvl="0">
      <w:start w:val="0"/>
      <w:numFmt w:val="bullet"/>
      <w:lvlText w:val=""/>
      <w:lvlJc w:val="left"/>
      <w:pPr>
        <w:ind w:left="1540" w:hanging="360"/>
      </w:pPr>
      <w:rPr>
        <w:rFonts w:hint="default" w:ascii="Symbol" w:hAnsi="Symbol" w:eastAsia="Symbol" w:cs="Symbol"/>
        <w:w w:val="103"/>
        <w:sz w:val="19"/>
        <w:szCs w:val="19"/>
        <w:lang w:val="tr-TR" w:eastAsia="en-US" w:bidi="ar-SA"/>
      </w:rPr>
    </w:lvl>
    <w:lvl w:ilvl="1">
      <w:start w:val="0"/>
      <w:numFmt w:val="bullet"/>
      <w:lvlText w:val="•"/>
      <w:lvlJc w:val="left"/>
      <w:pPr>
        <w:ind w:left="2310" w:hanging="360"/>
      </w:pPr>
      <w:rPr>
        <w:rFonts w:hint="default"/>
        <w:lang w:val="tr-TR" w:eastAsia="en-US" w:bidi="ar-SA"/>
      </w:rPr>
    </w:lvl>
    <w:lvl w:ilvl="2">
      <w:start w:val="0"/>
      <w:numFmt w:val="bullet"/>
      <w:lvlText w:val="•"/>
      <w:lvlJc w:val="left"/>
      <w:pPr>
        <w:ind w:left="3080" w:hanging="360"/>
      </w:pPr>
      <w:rPr>
        <w:rFonts w:hint="default"/>
        <w:lang w:val="tr-TR" w:eastAsia="en-US" w:bidi="ar-SA"/>
      </w:rPr>
    </w:lvl>
    <w:lvl w:ilvl="3">
      <w:start w:val="0"/>
      <w:numFmt w:val="bullet"/>
      <w:lvlText w:val="•"/>
      <w:lvlJc w:val="left"/>
      <w:pPr>
        <w:ind w:left="3850" w:hanging="360"/>
      </w:pPr>
      <w:rPr>
        <w:rFonts w:hint="default"/>
        <w:lang w:val="tr-TR" w:eastAsia="en-US" w:bidi="ar-SA"/>
      </w:rPr>
    </w:lvl>
    <w:lvl w:ilvl="4">
      <w:start w:val="0"/>
      <w:numFmt w:val="bullet"/>
      <w:lvlText w:val="•"/>
      <w:lvlJc w:val="left"/>
      <w:pPr>
        <w:ind w:left="4620" w:hanging="360"/>
      </w:pPr>
      <w:rPr>
        <w:rFonts w:hint="default"/>
        <w:lang w:val="tr-TR" w:eastAsia="en-US" w:bidi="ar-SA"/>
      </w:rPr>
    </w:lvl>
    <w:lvl w:ilvl="5">
      <w:start w:val="0"/>
      <w:numFmt w:val="bullet"/>
      <w:lvlText w:val="•"/>
      <w:lvlJc w:val="left"/>
      <w:pPr>
        <w:ind w:left="5390" w:hanging="360"/>
      </w:pPr>
      <w:rPr>
        <w:rFonts w:hint="default"/>
        <w:lang w:val="tr-TR" w:eastAsia="en-US" w:bidi="ar-SA"/>
      </w:rPr>
    </w:lvl>
    <w:lvl w:ilvl="6">
      <w:start w:val="0"/>
      <w:numFmt w:val="bullet"/>
      <w:lvlText w:val="•"/>
      <w:lvlJc w:val="left"/>
      <w:pPr>
        <w:ind w:left="6160" w:hanging="360"/>
      </w:pPr>
      <w:rPr>
        <w:rFonts w:hint="default"/>
        <w:lang w:val="tr-TR" w:eastAsia="en-US" w:bidi="ar-SA"/>
      </w:rPr>
    </w:lvl>
    <w:lvl w:ilvl="7">
      <w:start w:val="0"/>
      <w:numFmt w:val="bullet"/>
      <w:lvlText w:val="•"/>
      <w:lvlJc w:val="left"/>
      <w:pPr>
        <w:ind w:left="6930" w:hanging="360"/>
      </w:pPr>
      <w:rPr>
        <w:rFonts w:hint="default"/>
        <w:lang w:val="tr-TR" w:eastAsia="en-US" w:bidi="ar-SA"/>
      </w:rPr>
    </w:lvl>
    <w:lvl w:ilvl="8">
      <w:start w:val="0"/>
      <w:numFmt w:val="bullet"/>
      <w:lvlText w:val="•"/>
      <w:lvlJc w:val="left"/>
      <w:pPr>
        <w:ind w:left="7700" w:hanging="360"/>
      </w:pPr>
      <w:rPr>
        <w:rFonts w:hint="default"/>
        <w:lang w:val="tr-TR" w:eastAsia="en-US" w:bidi="ar-SA"/>
      </w:rPr>
    </w:lvl>
  </w:abstractNum>
  <w:abstractNum w:abstractNumId="0">
    <w:multiLevelType w:val="hybridMultilevel"/>
    <w:lvl w:ilvl="0">
      <w:start w:val="1"/>
      <w:numFmt w:val="decimal"/>
      <w:lvlText w:val="%1."/>
      <w:lvlJc w:val="left"/>
      <w:pPr>
        <w:ind w:left="536" w:hanging="360"/>
        <w:jc w:val="right"/>
      </w:pPr>
      <w:rPr>
        <w:rFonts w:hint="default" w:ascii="Times New Roman" w:hAnsi="Times New Roman" w:eastAsia="Times New Roman" w:cs="Times New Roman"/>
        <w:spacing w:val="-29"/>
        <w:w w:val="100"/>
        <w:sz w:val="24"/>
        <w:szCs w:val="24"/>
        <w:lang w:val="tr-TR" w:eastAsia="en-US" w:bidi="ar-SA"/>
      </w:rPr>
    </w:lvl>
    <w:lvl w:ilvl="1">
      <w:start w:val="1"/>
      <w:numFmt w:val="decimal"/>
      <w:lvlText w:val="%2."/>
      <w:lvlJc w:val="left"/>
      <w:pPr>
        <w:ind w:left="1540" w:hanging="360"/>
        <w:jc w:val="left"/>
      </w:pPr>
      <w:rPr>
        <w:rFonts w:hint="default"/>
        <w:spacing w:val="0"/>
        <w:w w:val="103"/>
        <w:lang w:val="tr-TR" w:eastAsia="en-US" w:bidi="ar-SA"/>
      </w:rPr>
    </w:lvl>
    <w:lvl w:ilvl="2">
      <w:start w:val="1"/>
      <w:numFmt w:val="lowerRoman"/>
      <w:lvlText w:val="%3."/>
      <w:lvlJc w:val="left"/>
      <w:pPr>
        <w:ind w:left="2260" w:hanging="360"/>
        <w:jc w:val="right"/>
      </w:pPr>
      <w:rPr>
        <w:rFonts w:hint="default" w:ascii="Times New Roman" w:hAnsi="Times New Roman" w:eastAsia="Times New Roman" w:cs="Times New Roman"/>
        <w:spacing w:val="-20"/>
        <w:w w:val="100"/>
        <w:sz w:val="24"/>
        <w:szCs w:val="24"/>
        <w:lang w:val="tr-TR" w:eastAsia="en-US" w:bidi="ar-SA"/>
      </w:rPr>
    </w:lvl>
    <w:lvl w:ilvl="3">
      <w:start w:val="1"/>
      <w:numFmt w:val="upperLetter"/>
      <w:lvlText w:val="(%4)"/>
      <w:lvlJc w:val="left"/>
      <w:pPr>
        <w:ind w:left="2260" w:hanging="360"/>
        <w:jc w:val="left"/>
      </w:pPr>
      <w:rPr>
        <w:rFonts w:hint="default" w:ascii="Times New Roman" w:hAnsi="Times New Roman" w:eastAsia="Times New Roman" w:cs="Times New Roman"/>
        <w:spacing w:val="-13"/>
        <w:w w:val="100"/>
        <w:sz w:val="24"/>
        <w:szCs w:val="24"/>
        <w:lang w:val="tr-TR" w:eastAsia="en-US" w:bidi="ar-SA"/>
      </w:rPr>
    </w:lvl>
    <w:lvl w:ilvl="4">
      <w:start w:val="0"/>
      <w:numFmt w:val="bullet"/>
      <w:lvlText w:val="•"/>
      <w:lvlJc w:val="left"/>
      <w:pPr>
        <w:ind w:left="2760" w:hanging="360"/>
      </w:pPr>
      <w:rPr>
        <w:rFonts w:hint="default"/>
        <w:lang w:val="tr-TR" w:eastAsia="en-US" w:bidi="ar-SA"/>
      </w:rPr>
    </w:lvl>
    <w:lvl w:ilvl="5">
      <w:start w:val="0"/>
      <w:numFmt w:val="bullet"/>
      <w:lvlText w:val="•"/>
      <w:lvlJc w:val="left"/>
      <w:pPr>
        <w:ind w:left="3840" w:hanging="360"/>
      </w:pPr>
      <w:rPr>
        <w:rFonts w:hint="default"/>
        <w:lang w:val="tr-TR" w:eastAsia="en-US" w:bidi="ar-SA"/>
      </w:rPr>
    </w:lvl>
    <w:lvl w:ilvl="6">
      <w:start w:val="0"/>
      <w:numFmt w:val="bullet"/>
      <w:lvlText w:val="•"/>
      <w:lvlJc w:val="left"/>
      <w:pPr>
        <w:ind w:left="4920" w:hanging="360"/>
      </w:pPr>
      <w:rPr>
        <w:rFonts w:hint="default"/>
        <w:lang w:val="tr-TR" w:eastAsia="en-US" w:bidi="ar-SA"/>
      </w:rPr>
    </w:lvl>
    <w:lvl w:ilvl="7">
      <w:start w:val="0"/>
      <w:numFmt w:val="bullet"/>
      <w:lvlText w:val="•"/>
      <w:lvlJc w:val="left"/>
      <w:pPr>
        <w:ind w:left="6000" w:hanging="360"/>
      </w:pPr>
      <w:rPr>
        <w:rFonts w:hint="default"/>
        <w:lang w:val="tr-TR" w:eastAsia="en-US" w:bidi="ar-SA"/>
      </w:rPr>
    </w:lvl>
    <w:lvl w:ilvl="8">
      <w:start w:val="0"/>
      <w:numFmt w:val="bullet"/>
      <w:lvlText w:val="•"/>
      <w:lvlJc w:val="left"/>
      <w:pPr>
        <w:ind w:left="7080" w:hanging="360"/>
      </w:pPr>
      <w:rPr>
        <w:rFonts w:hint="default"/>
        <w:lang w:val="tr-T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ind w:left="2260" w:right="118" w:hanging="360"/>
      <w:jc w:val="both"/>
    </w:pPr>
    <w:rPr>
      <w:rFonts w:ascii="Times New Roman" w:hAnsi="Times New Roman" w:eastAsia="Times New Roman" w:cs="Times New Roman"/>
      <w:sz w:val="24"/>
      <w:szCs w:val="24"/>
      <w:lang w:val="tr-TR" w:eastAsia="en-US" w:bidi="ar-SA"/>
    </w:rPr>
  </w:style>
  <w:style w:styleId="ListParagraph" w:type="paragraph">
    <w:name w:val="List Paragraph"/>
    <w:basedOn w:val="Normal"/>
    <w:uiPriority w:val="1"/>
    <w:qFormat/>
    <w:pPr>
      <w:ind w:left="2260" w:right="118" w:hanging="360"/>
      <w:jc w:val="both"/>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lhutz@tucows.com" TargetMode="External"/><Relationship Id="rId6" Type="http://schemas.openxmlformats.org/officeDocument/2006/relationships/hyperlink" Target="http://www.icann.org/dndr/udrp/policy.htm)" TargetMode="External"/><Relationship Id="rId7" Type="http://schemas.openxmlformats.org/officeDocument/2006/relationships/hyperlink" Target="http://www.icann.org/resources/unthemed-pages/biz-agmt-html-2013-" TargetMode="External"/><Relationship Id="rId8" Type="http://schemas.openxmlformats.org/officeDocument/2006/relationships/hyperlink" Target="http://www.icann.org/dndr/udrp/policy.htm%3B" TargetMode="External"/><Relationship Id="rId9" Type="http://schemas.openxmlformats.org/officeDocument/2006/relationships/hyperlink" Target="http://www.icann.org/resources/unthemed-pages/biz-agmt-html-" TargetMode="External"/><Relationship Id="rId10" Type="http://schemas.openxmlformats.org/officeDocument/2006/relationships/hyperlink" Target="http://www.icann.org/resources/pages/agreement-2013-07-08-en" TargetMode="External"/><Relationship Id="rId11" Type="http://schemas.openxmlformats.org/officeDocument/2006/relationships/hyperlink" Target="http://www.icann.org/resources/pages/agreement-2013-07-08-en%3B" TargetMode="External"/><Relationship Id="rId12" Type="http://schemas.openxmlformats.org/officeDocument/2006/relationships/hyperlink" Target="http://www.icann.org/resources/pages/agreement-2013-" TargetMode="External"/><Relationship Id="rId13" Type="http://schemas.openxmlformats.org/officeDocument/2006/relationships/hyperlink" Target="http://www.icann.org/dndr/udrp/policy.htm" TargetMode="External"/><Relationship Id="rId14" Type="http://schemas.openxmlformats.org/officeDocument/2006/relationships/hyperlink" Target="http://www.nic.at/en/service/legal_information/terms_conditions/" TargetMode="External"/><Relationship Id="rId15" Type="http://schemas.openxmlformats.org/officeDocument/2006/relationships/hyperlink" Target="http://www.dnsbelgium.be/en/documents/enduser-terms-and-conditions-be" TargetMode="External"/><Relationship Id="rId16" Type="http://schemas.openxmlformats.org/officeDocument/2006/relationships/hyperlink" Target="http://www.dnsbelgium.be/en/case/alternative-dispute-resolution-procedure" TargetMode="External"/><Relationship Id="rId17" Type="http://schemas.openxmlformats.org/officeDocument/2006/relationships/hyperlink" Target="http://cira.ca/assets/Documents/CDRPpolicy.pdf" TargetMode="External"/><Relationship Id="rId18" Type="http://schemas.openxmlformats.org/officeDocument/2006/relationships/hyperlink" Target="http://cira.ca/assets/Documents/Legal/Registrars/registraragreement.pd" TargetMode="External"/><Relationship Id="rId19" Type="http://schemas.openxmlformats.org/officeDocument/2006/relationships/hyperlink" Target="http://www.verisign.com/en_US/channel-resources/become-a-" TargetMode="External"/><Relationship Id="rId20" Type="http://schemas.openxmlformats.org/officeDocument/2006/relationships/hyperlink" Target="http://www.nic.ch/reg/cm/wcm-page/terms/prices.jsp?lid=en" TargetMode="External"/><Relationship Id="rId21" Type="http://schemas.openxmlformats.org/officeDocument/2006/relationships/hyperlink" Target="http://www1.cnnic.cn/IS/CNym/cnzcfg/201411/t20141117_50212.htm" TargetMode="External"/><Relationship Id="rId22" Type="http://schemas.openxmlformats.org/officeDocument/2006/relationships/hyperlink" Target="http://www1.cnnic.cn/InnovativeS/gs/zcgf/201408/t20140813_47740.h" TargetMode="External"/><Relationship Id="rId23" Type="http://schemas.openxmlformats.org/officeDocument/2006/relationships/hyperlink" Target="http://www1.cnnic.cn/PublicS/fwzx/cnymfaq/201210/t20121008_3661" TargetMode="External"/><Relationship Id="rId24" Type="http://schemas.openxmlformats.org/officeDocument/2006/relationships/hyperlink" Target="http://www.denic.de/en/bedingungen.html%3B" TargetMode="External"/><Relationship Id="rId25" Type="http://schemas.openxmlformats.org/officeDocument/2006/relationships/hyperlink" Target="http://www.denic.de/en/domains/de-" TargetMode="External"/><Relationship Id="rId26" Type="http://schemas.openxmlformats.org/officeDocument/2006/relationships/hyperlink" Target="http://www.denic.de/domainbedingungen/" TargetMode="External"/><Relationship Id="rId27" Type="http://schemas.openxmlformats.org/officeDocument/2006/relationships/hyperlink" Target="http://www.denic.de/domains/de-" TargetMode="External"/><Relationship Id="rId28" Type="http://schemas.openxmlformats.org/officeDocument/2006/relationships/hyperlink" Target="http://www.eurid.eu/files/docs/reg_pol_EN.pdf" TargetMode="External"/><Relationship Id="rId29" Type="http://schemas.openxmlformats.org/officeDocument/2006/relationships/hyperlink" Target="http://www.afnic.fr/en/resources/reference/registry-" TargetMode="External"/><Relationship Id="rId30" Type="http://schemas.openxmlformats.org/officeDocument/2006/relationships/hyperlink" Target="http://www.nic.it/sites/default/files/docs/Regulation_assignation_v7.1" TargetMode="External"/><Relationship Id="rId31" Type="http://schemas.openxmlformats.org/officeDocument/2006/relationships/hyperlink" Target="http://www.nic.it/sites/default/files/docs/Dispute_Resolution_v2.1.pdf" TargetMode="External"/><Relationship Id="rId32" Type="http://schemas.openxmlformats.org/officeDocument/2006/relationships/hyperlink" Target="http://www.sidn.nl/t/nl-domain-name#category-4f128bd5-7fc4-4eaa-9d36-" TargetMode="External"/><Relationship Id="rId33" Type="http://schemas.openxmlformats.org/officeDocument/2006/relationships/hyperlink" Target="http://www.nominet.uk/domains/resolving-uk-domain-disputes-and-complaints/" TargetMode="External"/><Relationship Id="rId34" Type="http://schemas.openxmlformats.org/officeDocument/2006/relationships/hyperlink" Target="http://www.nominet.uk/wp-" TargetMode="External"/><Relationship Id="rId35" Type="http://schemas.openxmlformats.org/officeDocument/2006/relationships/hyperlink" Target="http://www.nominet.uk/resources/policy/policies-" TargetMode="External"/><Relationship Id="rId36" Type="http://schemas.openxmlformats.org/officeDocument/2006/relationships/hyperlink" Target="http://www.neustar.us/the-ustld-nexus-" TargetMode="External"/><Relationship Id="rId37" Type="http://schemas.openxmlformats.org/officeDocument/2006/relationships/hyperlink" Target="http://www.neustar.us/ustld-" TargetMode="External"/><Relationship Id="rId38" Type="http://schemas.openxmlformats.org/officeDocument/2006/relationships/hyperlink" Target="http://www.neustar.us/ustld-dispute-resolution-" TargetMode="External"/><Relationship Id="rId39" Type="http://schemas.openxmlformats.org/officeDocument/2006/relationships/hyperlink" Target="http://www.neustar.us/policies" TargetMode="External"/><Relationship Id="rId40" Type="http://schemas.openxmlformats.org/officeDocument/2006/relationships/hyperlink" Target="http://www.neustar.us/policies/" TargetMode="External"/><Relationship Id="rId41" Type="http://schemas.openxmlformats.org/officeDocument/2006/relationships/hyperlink" Target="http://www.nic.li/terms/aup.html" TargetMode="External"/><Relationship Id="rId42" Type="http://schemas.openxmlformats.org/officeDocument/2006/relationships/hyperlink" Target="http://www.nic.li/disputes/rules_v1.html" TargetMode="External"/><Relationship Id="rId43" Type="http://schemas.openxmlformats.org/officeDocument/2006/relationships/hyperlink" Target="http://domain.me/policies/" TargetMode="External"/><Relationship Id="rId44" Type="http://schemas.openxmlformats.org/officeDocument/2006/relationships/hyperlink" Target="http://www.telnic.org/policies" TargetMode="External"/><Relationship Id="rId45" Type="http://schemas.openxmlformats.org/officeDocument/2006/relationships/hyperlink" Target="http://afilias.info/policies" TargetMode="External"/><Relationship Id="rId46" Type="http://schemas.openxmlformats.org/officeDocument/2006/relationships/hyperlink" Target="http://www.registry.in/Policies" TargetMode="External"/><Relationship Id="rId47" Type="http://schemas.openxmlformats.org/officeDocument/2006/relationships/hyperlink" Target="http://www.afilias-grs.info/bz-belize" TargetMode="External"/><Relationship Id="rId48" Type="http://schemas.openxmlformats.org/officeDocument/2006/relationships/hyperlink" Target="http://www.worldsite.ws/legal/index.dhtml?url=worldsite.ws" TargetMode="External"/><Relationship Id="rId49" Type="http://schemas.openxmlformats.org/officeDocument/2006/relationships/hyperlink" Target="http://www.go.co/company/domain-management/registration-policies" TargetMode="External"/><Relationship Id="rId50" Type="http://schemas.openxmlformats.org/officeDocument/2006/relationships/hyperlink" Target="http://www.auda.org.au/policies/" TargetMode="External"/><Relationship Id="rId51" Type="http://schemas.openxmlformats.org/officeDocument/2006/relationships/hyperlink" Target="http://registry.pro/about/legal" TargetMode="External"/><Relationship Id="rId52" Type="http://schemas.openxmlformats.org/officeDocument/2006/relationships/hyperlink" Target="http://www.dk-hostmaster.dk/english/laws-conditions/" TargetMode="External"/><Relationship Id="rId53" Type="http://schemas.openxmlformats.org/officeDocument/2006/relationships/hyperlink" Target="http://www.tucowsdomains.com/domaininfo/cctld-registry-policies" TargetMode="External"/><Relationship Id="rId54" Type="http://schemas.openxmlformats.org/officeDocument/2006/relationships/hyperlink" Target="http://www.donuts.domains/policies/" TargetMode="External"/><Relationship Id="rId5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2020-08-29T13:25:22Z</dcterms:created>
  <dcterms:modified xsi:type="dcterms:W3CDTF">2020-08-29T13:25:22Z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2020-08-29T00:00:00Z</vt:filetime>
  </property>
</Properties>
</file>